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4E" w:rsidRDefault="00DE744E" w:rsidP="00DE74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Ядыгерьского сельского поселения </w:t>
      </w:r>
    </w:p>
    <w:p w:rsidR="00DE744E" w:rsidRDefault="00DE744E" w:rsidP="00DE74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Кукморского муниципального района </w:t>
      </w:r>
    </w:p>
    <w:p w:rsidR="00DE744E" w:rsidRDefault="00DE744E" w:rsidP="00DE74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DE744E" w:rsidRDefault="00DE744E" w:rsidP="00DE7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44E" w:rsidRDefault="00DE744E" w:rsidP="00DE7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E744E" w:rsidRDefault="00DE744E" w:rsidP="00DE744E">
      <w:pPr>
        <w:pStyle w:val="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DE744E" w:rsidRDefault="00DE744E" w:rsidP="00DE744E">
      <w:pPr>
        <w:pStyle w:val="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DE744E" w:rsidRDefault="00DE744E" w:rsidP="00DE744E">
      <w:pPr>
        <w:pStyle w:val="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июля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19</w:t>
      </w:r>
    </w:p>
    <w:p w:rsidR="00DE744E" w:rsidRDefault="00DE744E" w:rsidP="00DE744E">
      <w:pPr>
        <w:pStyle w:val="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DE744E" w:rsidRDefault="00DE744E" w:rsidP="00DE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DE744E" w:rsidRDefault="00DE744E" w:rsidP="00DE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Ядыгерьское сельское поселение </w:t>
      </w:r>
    </w:p>
    <w:p w:rsidR="00DE744E" w:rsidRDefault="00DE744E" w:rsidP="00DE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DE744E" w:rsidRDefault="00DE744E" w:rsidP="00DE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</w:t>
      </w:r>
    </w:p>
    <w:p w:rsidR="00DE744E" w:rsidRDefault="00DE744E" w:rsidP="00DE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4E" w:rsidRDefault="00DE744E" w:rsidP="00DE744E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744E" w:rsidRDefault="00DE744E" w:rsidP="00DE7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сельского поселения Кукморского муниципального района Республики Татарстан, в целях приведения положений Устава муниципального образования сельского поселения Кукморского муниципального района Республики Татарстан в соответствие с действующим законодательством, Совет Ядыгерьского сельского поселения решил:</w:t>
      </w:r>
    </w:p>
    <w:p w:rsidR="00DE744E" w:rsidRDefault="00DE744E" w:rsidP="00DE7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4E" w:rsidRDefault="00DE744E" w:rsidP="00DE7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Устав муниципального образования Ядыгерьское  сельское поселение»  Кукморского  муниципального  района Республики  Татарстан следующие изменения:</w:t>
      </w:r>
    </w:p>
    <w:p w:rsidR="00DE744E" w:rsidRDefault="00DE744E" w:rsidP="00DE74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части 1 статьи 5:</w:t>
      </w:r>
    </w:p>
    <w:p w:rsidR="00DE744E" w:rsidRDefault="00DE744E" w:rsidP="00DE74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9 изложить в следующей редакции:</w:t>
      </w:r>
    </w:p>
    <w:p w:rsidR="00DE744E" w:rsidRDefault="00DE744E" w:rsidP="00DE74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пункт 14 изложить в следующей редакции:</w:t>
      </w:r>
    </w:p>
    <w:p w:rsidR="00DE744E" w:rsidRDefault="00DE744E" w:rsidP="00DE7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«14)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DE744E" w:rsidRDefault="00DE744E" w:rsidP="00DE7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4E" w:rsidRDefault="00DE744E" w:rsidP="00DE7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11 части 1 статьи 6 признать утратившим силу;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7 части 1 статьи 10 дополнить словами «общественные обсуждения»;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в статье 19: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наименование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19. Публичные слушания, общественные обсуждения»;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3 дополнить пунктом 2.1 следующего содержания: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«2.1) проект стратегии  социально- экономического развития поселения»;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 части 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г)пункт 4 части 3 изложить в новой редакции: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 вопросы о преобразовании поселения,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д)дополнить частью 11 следующего содержания:</w:t>
      </w:r>
    </w:p>
    <w:p w:rsidR="00DE744E" w:rsidRDefault="00DE744E" w:rsidP="00DE7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По проектам генеральных планов, проектам правил землепользования и    застройки,    проектам    планировки    территории,    проектам    межевания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территории, проектам правил благоустройства территорий, проектам,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предусматривающим внесение изменений в один из указанных утвержденных документов, проектам решений о предоставлении разрешения на условно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строительства, проектам решений о предоставлении разрешения на отклонение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предельных параметров разрешенного строительства, реконструкции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объектов капитального строительства, вопросам изменения одного вида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разрешенного использования земельных участков и объектов капитального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на другой вид такого использования при отсутствии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утвержденных правил землепользования и застройки проводятся общественные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обсуждения или публичные слушания, порядок организации и проведения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которых определяется Уставом поселения и (или) нормативным правовым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Совета поселения с учетом положений законодательства о градостроительной деятельности».</w:t>
      </w:r>
    </w:p>
    <w:p w:rsidR="00DE744E" w:rsidRDefault="00DE744E" w:rsidP="00DE744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DE744E" w:rsidRDefault="00DE744E" w:rsidP="00DE74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1.5.  </w:t>
      </w:r>
      <w:r>
        <w:rPr>
          <w:rFonts w:ascii="Times New Roman" w:hAnsi="Times New Roman"/>
          <w:sz w:val="28"/>
          <w:szCs w:val="28"/>
        </w:rPr>
        <w:t>Статью 22 «Сход граждан» изложить в следующей редакции:</w:t>
      </w:r>
    </w:p>
    <w:p w:rsidR="00DE744E" w:rsidRDefault="00DE744E" w:rsidP="00DE74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744E" w:rsidRDefault="00DE744E" w:rsidP="00DE74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sz w:val="28"/>
          <w:szCs w:val="28"/>
        </w:rPr>
        <w:t>22. Сход граждан</w:t>
      </w:r>
    </w:p>
    <w:p w:rsidR="00DE744E" w:rsidRDefault="00DE744E" w:rsidP="00DE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DE744E" w:rsidRDefault="00DE744E" w:rsidP="00DE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в населенных пунктах, входящих в состав Ядыгерьского сельского поселения Кукморского муниципального района Республики Татарстан»,  утвержденным решением Совета поселения.</w:t>
      </w:r>
    </w:p>
    <w:p w:rsidR="00DE744E" w:rsidRDefault="00DE744E" w:rsidP="00DE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ab/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DE744E" w:rsidRDefault="00DE744E" w:rsidP="00DE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DE744E" w:rsidRDefault="00DE744E" w:rsidP="00DE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DE744E" w:rsidRDefault="00DE744E" w:rsidP="00DE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DE744E" w:rsidRDefault="00DE744E" w:rsidP="00DE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сельском населенном пункте сход граждан может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DE744E" w:rsidRDefault="00DE744E" w:rsidP="00DE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Сход граждан может созываться Главой поселения либо по инициативе группы жителей населенного пункта, обладающих избирательным правом, численностью не менее 10 человек.</w:t>
      </w:r>
    </w:p>
    <w:p w:rsidR="00DE744E" w:rsidRDefault="00DE744E" w:rsidP="00DE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обладающие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DE744E" w:rsidRDefault="00DE744E" w:rsidP="00DE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Сход граждан, созываемый Главой поселения, назначается постановлением Главы поселения. Сход граждан, созываемый инициативной группой, назначается решением Совета поселения.</w:t>
      </w:r>
    </w:p>
    <w:p w:rsidR="00DE744E" w:rsidRDefault="00DE744E" w:rsidP="00DE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Жители населенного пункта заблаговременно оповещаются о времени и месте проведения схода граждан, заблаговременно ознакамливаются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«О порядке подготовки проведения схода граждан в населенных пунктах, входящих в состав Ядыгерьского сельского поселения Кукморского муниципального района Республики Татарстан.</w:t>
      </w:r>
    </w:p>
    <w:p w:rsidR="00DE744E" w:rsidRDefault="00DE744E" w:rsidP="00DE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Решения, принятые на сходе, являются муниципальными правовыми актами, подписываются Главой поселения и подлежат включению в регистр муниципальных нормативных правовых актов Республики Татарстан</w:t>
      </w:r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DE744E" w:rsidRDefault="00DE744E" w:rsidP="00DE744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DE744E" w:rsidRDefault="00DE744E" w:rsidP="00DE744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части 1 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статьи 33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изложить в следующей редакции:</w:t>
      </w:r>
    </w:p>
    <w:p w:rsidR="00DE744E" w:rsidRDefault="00DE744E" w:rsidP="00DE7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«5)утверждение стратегии социально-экономического развития поселения»;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в части 1 статьи 49: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2 пункта 1 изложить в следующей редакции: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«-обеспечивает исполнение бюджета поселения, определение 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Федерации, организует выполнение планов и программ комплексного социально-экономического развития поселения;  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абзаце 5 пункта 1 слова «в порядке, установленном законодательством» заменить словами «в порядке, установленном Правительством Российской Федерации»;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1 дополнить абзацами следующего содержания: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«-разрабатывает, рассматривает, утверждает (одобряет) и реализует документы стратегического планирования по вопросам, отнесенным к полномочиям органов местного самоуправления;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 в сфере стратегического планирования, определенные федеральными законами и муниципальными нормативными правовыми актами»;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абзац 2 пункта 7 изложить в следующей редакции: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участвует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пункт 7 дополнить абзацем следующего содержания: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«-осуществляет контроль за соблюдением правил благоустройства поселения, организует благоустройство территории поселения в соответствии с указанными правилами»;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в)абзац 12части 2 признать утратившим силу.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 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дополнить частью 3 следующего содержания: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района,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коррупции».</w:t>
      </w:r>
    </w:p>
    <w:p w:rsidR="00DE744E" w:rsidRDefault="00DE744E" w:rsidP="00DE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4E" w:rsidRDefault="00DE744E" w:rsidP="00DE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статьей 69.1 следующего содержания: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69.1. Содержание правил благоустройства территории поселения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76E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благоустройства территории поселения утверждаются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P077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Правила благоустройства территории поселения могут регулировать вопросы: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P077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содержания территорий общего пользования и порядка пользования такими территориями;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077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P0776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проектирования, размещения, содержания и восстановления элементов благоустройства, в том числе после проведения земляных работ;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6" w:name="P0778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организации освещения территории поселения, включая архитектурную подсветку зданий, строений, сооружений;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077A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организации озеленения территории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8" w:name="P077C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размещения информации на территории поселения, в том числе установки указателей с наименованиями улиц и номерами домов, вывесок;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9" w:name="P077E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0" w:name="P0780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8) организации пешеходных коммуникаций, в том числе тротуаров, аллей, дорожек, тропинок;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0782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0784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10) уборки территории поселения, в том числе в зимний период;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0786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11) организации стоков ливневых вод;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0788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12) порядка проведения земляных работ; 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14)определения границ прилегающих территорий в соответствии с порядком, установленным законом Республики Татарстан;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078A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праздничного оформления территории поселения;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078C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16) порядка участия граждан и организаций в реализации мероприятий по благоустройству территории поселения;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078E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17) осуществления контроля за соблюдением правил благоустройства территории поселения».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1.10.в части 1 статьи 70 слова «,а также постановления» заменить словами «а также постановления Исполнительного комитета поселения» и слова «а также распоряжения» заменить словами «а также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Исполнительного комитета поселения».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1.11.статью 81 изложить в следующей редакции: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81. Средства самообложения граждан.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пунктами 4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4.1 части 1 статьи 25.1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граждан».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1.12.статью 87 дополнить частями 4, 5, 6 следующего содержания: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«4.Изменения и дополнения в настоящий устав вносятся муниципальным правовым актом, который может оформляться: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решением Совета поселения, подписанным его председателем и Главой поселения либо единолично Главой поселения, исполняющим полномочия председателя Совета поселения;</w:t>
      </w:r>
    </w:p>
    <w:p w:rsidR="00DE744E" w:rsidRDefault="00DE744E" w:rsidP="00DE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P0759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настоящий устав, не допускается».</w:t>
      </w:r>
    </w:p>
    <w:p w:rsidR="00DE744E" w:rsidRDefault="00DE744E" w:rsidP="00DE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муниципального правового акта и, как правило, не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должен превышать шесть месяцев.</w:t>
      </w:r>
    </w:p>
    <w:p w:rsidR="00DE744E" w:rsidRDefault="00DE744E" w:rsidP="00DE744E">
      <w:pPr>
        <w:spacing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Изложение настоящего Устава в новой редакции муниципальным правовым актом о внесении изменений и дополнений в настоящий Устав не допускается. В этом случае принимается новый Устав,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поселения».</w:t>
      </w:r>
    </w:p>
    <w:p w:rsidR="00DE744E" w:rsidRDefault="00DE744E" w:rsidP="00DE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подпункт «б» пункта 1.1, подпункт «г» пункта 1.6 настоящего решения вступают в силу после государственной регистрации, но не ранее 1 января 2019 года.</w:t>
      </w:r>
    </w:p>
    <w:p w:rsidR="00DE744E" w:rsidRDefault="00DE744E" w:rsidP="00DE744E">
      <w:pPr>
        <w:pStyle w:val="ConsPlusNormal"/>
        <w:ind w:firstLine="540"/>
        <w:jc w:val="both"/>
      </w:pPr>
    </w:p>
    <w:p w:rsidR="00DE744E" w:rsidRDefault="00DE744E" w:rsidP="00DE7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 решение для государственной регистрации в установленном законодательством порядке.</w:t>
      </w:r>
    </w:p>
    <w:p w:rsidR="00DE744E" w:rsidRDefault="00DE744E" w:rsidP="00DE7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44E" w:rsidRDefault="00DE744E" w:rsidP="00DE7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информационно-телекоммуни-кационной сети Интернет по веб-адресу: http:// </w:t>
      </w:r>
      <w:r>
        <w:rPr>
          <w:rFonts w:ascii="Times New Roman" w:hAnsi="Times New Roman"/>
          <w:sz w:val="28"/>
          <w:szCs w:val="28"/>
          <w:lang w:val="en-US"/>
        </w:rPr>
        <w:t>kukmor</w:t>
      </w:r>
      <w:r>
        <w:rPr>
          <w:rFonts w:ascii="Times New Roman" w:hAnsi="Times New Roman"/>
          <w:sz w:val="28"/>
          <w:szCs w:val="28"/>
        </w:rPr>
        <w:t>.tatarstan.ru, информационных стендах Ядыгерьского  сельского поселения.</w:t>
      </w:r>
      <w:r>
        <w:rPr>
          <w:rFonts w:ascii="Times New Roman" w:hAnsi="Times New Roman"/>
          <w:sz w:val="28"/>
          <w:szCs w:val="28"/>
        </w:rPr>
        <w:tab/>
      </w:r>
    </w:p>
    <w:p w:rsidR="00DE744E" w:rsidRDefault="00DE744E" w:rsidP="00DE7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44E" w:rsidRDefault="00DE744E" w:rsidP="00DE7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44E" w:rsidRDefault="00DE744E" w:rsidP="00DE7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44E" w:rsidRDefault="00DE744E" w:rsidP="00DE7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А.Н.Файзуллин</w:t>
      </w:r>
    </w:p>
    <w:p w:rsidR="00726E22" w:rsidRDefault="00726E22"/>
    <w:sectPr w:rsidR="00726E22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E744E"/>
    <w:rsid w:val="00366AEB"/>
    <w:rsid w:val="00726E22"/>
    <w:rsid w:val="00BD254E"/>
    <w:rsid w:val="00DE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744E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E7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7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2B72C96F9C05907E4BC9601B362997321BB7729451F6C9D4E03E0B2E50A0FA22DD5650146y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22B72C96F9C05907E4BC9601B362997321BB7729451F6C9D4E03E0B2E50A0FA22DD5670246y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40F2E57171B13B0F45D465DC362AA75D9F2F210BF4FC85B6A7FE203F8392EAF09FE3FdAO5K" TargetMode="External"/><Relationship Id="rId5" Type="http://schemas.openxmlformats.org/officeDocument/2006/relationships/hyperlink" Target="consultantplus://offline/ref=884260FC209D6785C193BD959CFC3509A219CA9D16DE9E6161BF732AF896F9BCA93A76FFC1DCZ6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59F4D698321D8142555EA3378C3A362D9DC56EB4EC753F703EBDC8E35A3B75FCE3C7ABA3EC2711EE8W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2368</Words>
  <Characters>13500</Characters>
  <Application>Microsoft Office Word</Application>
  <DocSecurity>0</DocSecurity>
  <Lines>112</Lines>
  <Paragraphs>31</Paragraphs>
  <ScaleCrop>false</ScaleCrop>
  <Company/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2018-07-09T07:13:00Z</dcterms:created>
  <dcterms:modified xsi:type="dcterms:W3CDTF">2018-07-09T07:14:00Z</dcterms:modified>
</cp:coreProperties>
</file>