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2C" w:rsidRPr="002D35BE" w:rsidRDefault="00B4662C" w:rsidP="00B4662C">
      <w:pPr>
        <w:rPr>
          <w:sz w:val="28"/>
          <w:szCs w:val="28"/>
        </w:rPr>
      </w:pPr>
    </w:p>
    <w:tbl>
      <w:tblPr>
        <w:tblStyle w:val="ad"/>
        <w:tblpPr w:leftFromText="180" w:rightFromText="180" w:vertAnchor="text" w:horzAnchor="margin" w:tblpY="-36"/>
        <w:tblW w:w="9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0"/>
        <w:gridCol w:w="424"/>
        <w:gridCol w:w="1178"/>
        <w:gridCol w:w="379"/>
        <w:gridCol w:w="3964"/>
      </w:tblGrid>
      <w:tr w:rsidR="00D0358C" w:rsidRPr="002D35BE" w:rsidTr="004629B7">
        <w:trPr>
          <w:trHeight w:val="879"/>
        </w:trPr>
        <w:tc>
          <w:tcPr>
            <w:tcW w:w="4354" w:type="dxa"/>
            <w:gridSpan w:val="2"/>
            <w:hideMark/>
          </w:tcPr>
          <w:p w:rsidR="00D0358C" w:rsidRPr="002D35BE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2D35BE">
              <w:rPr>
                <w:bCs/>
                <w:sz w:val="28"/>
                <w:szCs w:val="28"/>
              </w:rPr>
              <w:t>РЕСПУБЛИКА  ТАТАРСТАН</w:t>
            </w:r>
          </w:p>
          <w:p w:rsidR="00D0358C" w:rsidRPr="002D35BE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2D35BE">
              <w:rPr>
                <w:bCs/>
                <w:sz w:val="28"/>
                <w:szCs w:val="28"/>
              </w:rPr>
              <w:t>ИСПОЛНИТЕЛЬН</w:t>
            </w:r>
            <w:r w:rsidR="000D2A1C" w:rsidRPr="002D35BE">
              <w:rPr>
                <w:bCs/>
                <w:sz w:val="28"/>
                <w:szCs w:val="28"/>
              </w:rPr>
              <w:t>ЫЙ КОМИТЕТ</w:t>
            </w:r>
            <w:r w:rsidRPr="002D35BE">
              <w:rPr>
                <w:bCs/>
                <w:sz w:val="28"/>
                <w:szCs w:val="28"/>
              </w:rPr>
              <w:t xml:space="preserve"> КУКМОРСКОГО</w:t>
            </w:r>
          </w:p>
          <w:p w:rsidR="00D0358C" w:rsidRPr="002D35BE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2D35BE">
              <w:rPr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78" w:type="dxa"/>
          </w:tcPr>
          <w:p w:rsidR="00D0358C" w:rsidRPr="002D35BE" w:rsidRDefault="00D0358C" w:rsidP="00D0358C">
            <w:pPr>
              <w:tabs>
                <w:tab w:val="left" w:pos="675"/>
                <w:tab w:val="center" w:pos="1209"/>
              </w:tabs>
              <w:jc w:val="center"/>
              <w:rPr>
                <w:sz w:val="28"/>
                <w:szCs w:val="28"/>
              </w:rPr>
            </w:pPr>
          </w:p>
          <w:p w:rsidR="00D0358C" w:rsidRPr="002D35BE" w:rsidRDefault="00D0358C" w:rsidP="00D0358C">
            <w:pPr>
              <w:tabs>
                <w:tab w:val="left" w:pos="675"/>
                <w:tab w:val="center" w:pos="1209"/>
              </w:tabs>
              <w:jc w:val="center"/>
              <w:rPr>
                <w:sz w:val="28"/>
                <w:szCs w:val="28"/>
              </w:rPr>
            </w:pPr>
            <w:r w:rsidRPr="002D35BE">
              <w:rPr>
                <w:noProof/>
                <w:sz w:val="28"/>
                <w:szCs w:val="28"/>
              </w:rPr>
              <w:drawing>
                <wp:inline distT="0" distB="0" distL="0" distR="0">
                  <wp:extent cx="590550" cy="723900"/>
                  <wp:effectExtent l="19050" t="0" r="0" b="0"/>
                  <wp:docPr id="5" name="Рисунок 1" descr="Рисунок%20в%20Do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%20в%20Do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gridSpan w:val="2"/>
            <w:hideMark/>
          </w:tcPr>
          <w:p w:rsidR="00D0358C" w:rsidRPr="002D35BE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2D35BE">
              <w:rPr>
                <w:bCs/>
                <w:sz w:val="28"/>
                <w:szCs w:val="28"/>
              </w:rPr>
              <w:t>ТАТАРСТАН РЕСПУБЛИКАСЫ</w:t>
            </w:r>
          </w:p>
          <w:p w:rsidR="00D0358C" w:rsidRPr="002D35BE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2D35BE">
              <w:rPr>
                <w:bCs/>
                <w:sz w:val="28"/>
                <w:szCs w:val="28"/>
              </w:rPr>
              <w:t>КУКМАРА МУНИЦИПАЛЬ РАЙОНЫНЫ</w:t>
            </w:r>
            <w:r w:rsidRPr="002D35BE">
              <w:rPr>
                <w:bCs/>
                <w:sz w:val="28"/>
                <w:szCs w:val="28"/>
                <w:lang w:val="tt-RU"/>
              </w:rPr>
              <w:t xml:space="preserve">Ң </w:t>
            </w:r>
            <w:r w:rsidRPr="002D35BE">
              <w:rPr>
                <w:bCs/>
                <w:sz w:val="28"/>
                <w:szCs w:val="28"/>
              </w:rPr>
              <w:t>БАШКАРМА КОМИТЕТЫ</w:t>
            </w:r>
          </w:p>
        </w:tc>
      </w:tr>
      <w:tr w:rsidR="00D0358C" w:rsidRPr="002D35BE" w:rsidTr="004629B7">
        <w:trPr>
          <w:trHeight w:val="423"/>
        </w:trPr>
        <w:tc>
          <w:tcPr>
            <w:tcW w:w="9875" w:type="dxa"/>
            <w:gridSpan w:val="5"/>
            <w:tcBorders>
              <w:bottom w:val="single" w:sz="12" w:space="0" w:color="auto"/>
            </w:tcBorders>
          </w:tcPr>
          <w:p w:rsidR="00D0358C" w:rsidRPr="002D35BE" w:rsidRDefault="00D0358C" w:rsidP="002D35BE">
            <w:pPr>
              <w:tabs>
                <w:tab w:val="left" w:pos="6096"/>
              </w:tabs>
              <w:rPr>
                <w:sz w:val="28"/>
                <w:szCs w:val="28"/>
              </w:rPr>
            </w:pPr>
          </w:p>
        </w:tc>
      </w:tr>
      <w:tr w:rsidR="00D0358C" w:rsidRPr="002D35BE" w:rsidTr="004629B7">
        <w:trPr>
          <w:trHeight w:val="66"/>
        </w:trPr>
        <w:tc>
          <w:tcPr>
            <w:tcW w:w="9875" w:type="dxa"/>
            <w:gridSpan w:val="5"/>
            <w:tcBorders>
              <w:top w:val="single" w:sz="12" w:space="0" w:color="auto"/>
            </w:tcBorders>
          </w:tcPr>
          <w:p w:rsidR="00D0358C" w:rsidRPr="002D35BE" w:rsidRDefault="00D0358C" w:rsidP="00D0358C">
            <w:pPr>
              <w:tabs>
                <w:tab w:val="left" w:pos="609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0358C" w:rsidRPr="002D35BE" w:rsidTr="004629B7">
        <w:trPr>
          <w:trHeight w:val="637"/>
        </w:trPr>
        <w:tc>
          <w:tcPr>
            <w:tcW w:w="3930" w:type="dxa"/>
          </w:tcPr>
          <w:p w:rsidR="00D0358C" w:rsidRPr="002D35BE" w:rsidRDefault="00D0358C" w:rsidP="00E5492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2D35BE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D0358C" w:rsidRPr="002D35BE" w:rsidRDefault="00D0358C" w:rsidP="00E5492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D0358C" w:rsidRPr="002D35BE" w:rsidRDefault="003E4BC3" w:rsidP="00E5492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2D35BE">
              <w:rPr>
                <w:b/>
                <w:bCs/>
                <w:sz w:val="28"/>
                <w:szCs w:val="28"/>
              </w:rPr>
              <w:t>16.04.2015</w:t>
            </w:r>
          </w:p>
        </w:tc>
        <w:tc>
          <w:tcPr>
            <w:tcW w:w="1981" w:type="dxa"/>
            <w:gridSpan w:val="3"/>
            <w:hideMark/>
          </w:tcPr>
          <w:p w:rsidR="00D0358C" w:rsidRPr="002D35BE" w:rsidRDefault="00D0358C" w:rsidP="00E54925">
            <w:pPr>
              <w:spacing w:line="300" w:lineRule="exact"/>
              <w:ind w:hanging="108"/>
              <w:jc w:val="center"/>
              <w:rPr>
                <w:sz w:val="28"/>
                <w:szCs w:val="28"/>
              </w:rPr>
            </w:pPr>
          </w:p>
          <w:p w:rsidR="00D0358C" w:rsidRPr="002D35BE" w:rsidRDefault="00D0358C" w:rsidP="00E54925">
            <w:pPr>
              <w:spacing w:line="300" w:lineRule="exact"/>
              <w:ind w:hanging="108"/>
              <w:jc w:val="center"/>
              <w:rPr>
                <w:sz w:val="28"/>
                <w:szCs w:val="28"/>
              </w:rPr>
            </w:pPr>
          </w:p>
          <w:p w:rsidR="00D0358C" w:rsidRPr="002D35BE" w:rsidRDefault="00D0358C" w:rsidP="00E54925">
            <w:pPr>
              <w:spacing w:line="300" w:lineRule="exact"/>
              <w:ind w:hanging="108"/>
              <w:jc w:val="center"/>
              <w:rPr>
                <w:sz w:val="28"/>
                <w:szCs w:val="28"/>
              </w:rPr>
            </w:pPr>
            <w:r w:rsidRPr="002D35BE">
              <w:rPr>
                <w:sz w:val="28"/>
                <w:szCs w:val="28"/>
              </w:rPr>
              <w:t>пгт.Кукмор</w:t>
            </w:r>
          </w:p>
        </w:tc>
        <w:tc>
          <w:tcPr>
            <w:tcW w:w="3964" w:type="dxa"/>
          </w:tcPr>
          <w:p w:rsidR="00D0358C" w:rsidRPr="002D35BE" w:rsidRDefault="00D0358C" w:rsidP="00E54925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2D35BE">
              <w:rPr>
                <w:b/>
                <w:bCs/>
                <w:sz w:val="28"/>
                <w:szCs w:val="28"/>
              </w:rPr>
              <w:t>КАРАР</w:t>
            </w:r>
          </w:p>
          <w:p w:rsidR="00D0358C" w:rsidRPr="002D35BE" w:rsidRDefault="00D0358C" w:rsidP="00E54925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</w:p>
          <w:p w:rsidR="00D0358C" w:rsidRPr="002D35BE" w:rsidRDefault="00D0358C" w:rsidP="003E4BC3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2D35BE">
              <w:rPr>
                <w:b/>
                <w:sz w:val="28"/>
                <w:szCs w:val="28"/>
              </w:rPr>
              <w:t>№</w:t>
            </w:r>
            <w:r w:rsidR="003E4BC3" w:rsidRPr="002D35BE">
              <w:rPr>
                <w:b/>
                <w:sz w:val="28"/>
                <w:szCs w:val="28"/>
              </w:rPr>
              <w:t>277/1</w:t>
            </w:r>
          </w:p>
        </w:tc>
      </w:tr>
      <w:tr w:rsidR="00D0358C" w:rsidRPr="002D35BE" w:rsidTr="004629B7">
        <w:trPr>
          <w:trHeight w:val="707"/>
        </w:trPr>
        <w:tc>
          <w:tcPr>
            <w:tcW w:w="9875" w:type="dxa"/>
            <w:gridSpan w:val="5"/>
          </w:tcPr>
          <w:p w:rsidR="00D0358C" w:rsidRPr="002D35BE" w:rsidRDefault="00D0358C" w:rsidP="00E54925">
            <w:pPr>
              <w:tabs>
                <w:tab w:val="left" w:pos="2805"/>
              </w:tabs>
              <w:spacing w:line="300" w:lineRule="exact"/>
              <w:rPr>
                <w:sz w:val="28"/>
                <w:szCs w:val="28"/>
              </w:rPr>
            </w:pPr>
          </w:p>
        </w:tc>
      </w:tr>
    </w:tbl>
    <w:p w:rsidR="00523F31" w:rsidRPr="002D35BE" w:rsidRDefault="003E4BC3" w:rsidP="004629B7">
      <w:pPr>
        <w:ind w:right="4536"/>
        <w:jc w:val="both"/>
        <w:rPr>
          <w:sz w:val="28"/>
          <w:szCs w:val="28"/>
        </w:rPr>
      </w:pPr>
      <w:r w:rsidRPr="002D35BE">
        <w:rPr>
          <w:sz w:val="28"/>
          <w:szCs w:val="28"/>
        </w:rPr>
        <w:t>О районном соревновании работников сельскохозяйственных предприятий района, участвующих на весеннее-полевых работах, подготовке почвы на посев, подкормке озимых и многолетних трав, посадка картофеля и посеве под урожай 2014 года</w:t>
      </w:r>
    </w:p>
    <w:p w:rsidR="003E4BC3" w:rsidRPr="002D35BE" w:rsidRDefault="003E4BC3" w:rsidP="003E4BC3">
      <w:pPr>
        <w:ind w:right="4819"/>
        <w:jc w:val="both"/>
        <w:rPr>
          <w:sz w:val="28"/>
          <w:szCs w:val="28"/>
        </w:rPr>
      </w:pPr>
    </w:p>
    <w:p w:rsidR="003E4BC3" w:rsidRPr="002D35BE" w:rsidRDefault="003E4BC3" w:rsidP="004629B7">
      <w:pPr>
        <w:ind w:firstLine="567"/>
        <w:jc w:val="both"/>
        <w:rPr>
          <w:sz w:val="28"/>
          <w:szCs w:val="28"/>
        </w:rPr>
      </w:pPr>
      <w:r w:rsidRPr="002D35BE">
        <w:rPr>
          <w:sz w:val="28"/>
          <w:szCs w:val="28"/>
        </w:rPr>
        <w:t>В соответствии с п.25 ст.15 Федерального закона от 06.10.2003 №131-ФЗ «Об общих принципах организации местного самоуправления в Российской Федерации» в целях своевременного и качественного проведения посевных работ в 2014 году, материального и морального стимулирования работников сельскохозяйственных предприятий района, участвующих в посеве, весеннее-полевых работах, постановляю:</w:t>
      </w:r>
    </w:p>
    <w:p w:rsidR="003E4BC3" w:rsidRPr="002D35BE" w:rsidRDefault="003E4BC3" w:rsidP="004629B7">
      <w:pPr>
        <w:pStyle w:val="af1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 w:rsidRPr="002D35BE">
        <w:rPr>
          <w:sz w:val="28"/>
          <w:szCs w:val="28"/>
        </w:rPr>
        <w:t>Организовать соревнование среди трактористов-машинистов и водителей, участвующих на весеннее-полевых работах, посеве в 201</w:t>
      </w:r>
      <w:r w:rsidR="00C8678C" w:rsidRPr="002D35BE">
        <w:rPr>
          <w:sz w:val="28"/>
          <w:szCs w:val="28"/>
        </w:rPr>
        <w:t>5</w:t>
      </w:r>
      <w:r w:rsidRPr="002D35BE">
        <w:rPr>
          <w:sz w:val="28"/>
          <w:szCs w:val="28"/>
        </w:rPr>
        <w:t xml:space="preserve"> году.</w:t>
      </w:r>
      <w:r w:rsidR="004629B7" w:rsidRPr="002D35BE">
        <w:rPr>
          <w:sz w:val="28"/>
          <w:szCs w:val="28"/>
        </w:rPr>
        <w:t xml:space="preserve"> </w:t>
      </w:r>
      <w:r w:rsidRPr="002D35BE">
        <w:rPr>
          <w:sz w:val="28"/>
          <w:szCs w:val="28"/>
        </w:rPr>
        <w:t>Условия соревнования утвердить согласно приложению №1</w:t>
      </w:r>
      <w:r w:rsidR="00C8678C" w:rsidRPr="002D35BE">
        <w:rPr>
          <w:sz w:val="28"/>
          <w:szCs w:val="28"/>
        </w:rPr>
        <w:t>.</w:t>
      </w:r>
    </w:p>
    <w:p w:rsidR="00C8678C" w:rsidRPr="002D35BE" w:rsidRDefault="00C8678C" w:rsidP="004629B7">
      <w:pPr>
        <w:pStyle w:val="af1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 w:rsidRPr="002D35BE">
        <w:rPr>
          <w:sz w:val="28"/>
          <w:szCs w:val="28"/>
        </w:rPr>
        <w:t>Организовать соревнования среди трактористов-машинистов участвующие на весеннее-полевых работах, подготовке почвы на посев, подкормке озимых и многолетних трав, посадка картофеля и посеве в 2015 году.</w:t>
      </w:r>
      <w:r w:rsidR="004629B7" w:rsidRPr="002D35BE">
        <w:rPr>
          <w:sz w:val="28"/>
          <w:szCs w:val="28"/>
        </w:rPr>
        <w:t xml:space="preserve"> </w:t>
      </w:r>
      <w:r w:rsidRPr="002D35BE">
        <w:rPr>
          <w:sz w:val="28"/>
          <w:szCs w:val="28"/>
        </w:rPr>
        <w:t>Условия соревнования утвердить согласно приложению №2.</w:t>
      </w:r>
    </w:p>
    <w:p w:rsidR="00C8678C" w:rsidRPr="002D35BE" w:rsidRDefault="00C8678C" w:rsidP="004629B7">
      <w:pPr>
        <w:pStyle w:val="af1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 w:rsidRPr="002D35BE">
        <w:rPr>
          <w:sz w:val="28"/>
          <w:szCs w:val="28"/>
        </w:rPr>
        <w:t>Принять предложение Управления сельского хозяйства и продовольствия в Кукморском муниципальном районе о поощрении победителей районного соревнования производить за счет средств, предусмотренных на мероприятия по сельскому хозяйству согласно смете расходов (приложение №3).</w:t>
      </w:r>
    </w:p>
    <w:p w:rsidR="004629B7" w:rsidRPr="002D35BE" w:rsidRDefault="004629B7" w:rsidP="004629B7">
      <w:pPr>
        <w:pStyle w:val="af1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 w:rsidRPr="002D35BE">
        <w:rPr>
          <w:sz w:val="28"/>
          <w:szCs w:val="28"/>
        </w:rPr>
        <w:t>Настоящее постановление опубликовать в районной газете «Хезмэт даны».</w:t>
      </w:r>
    </w:p>
    <w:p w:rsidR="00C8678C" w:rsidRPr="002D35BE" w:rsidRDefault="00C8678C" w:rsidP="004629B7">
      <w:pPr>
        <w:pStyle w:val="af1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 w:rsidRPr="002D35BE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C8678C" w:rsidRDefault="00C8678C" w:rsidP="004629B7">
      <w:pPr>
        <w:ind w:firstLine="567"/>
        <w:jc w:val="both"/>
        <w:rPr>
          <w:sz w:val="28"/>
          <w:szCs w:val="28"/>
        </w:rPr>
      </w:pPr>
    </w:p>
    <w:p w:rsidR="002D35BE" w:rsidRPr="002D35BE" w:rsidRDefault="002D35BE" w:rsidP="004629B7">
      <w:pPr>
        <w:ind w:firstLine="567"/>
        <w:jc w:val="both"/>
        <w:rPr>
          <w:sz w:val="28"/>
          <w:szCs w:val="28"/>
        </w:rPr>
      </w:pPr>
    </w:p>
    <w:p w:rsidR="00C8678C" w:rsidRPr="002D35BE" w:rsidRDefault="00C8678C" w:rsidP="004629B7">
      <w:pPr>
        <w:ind w:firstLine="567"/>
        <w:jc w:val="both"/>
        <w:rPr>
          <w:b/>
          <w:sz w:val="28"/>
          <w:szCs w:val="28"/>
        </w:rPr>
      </w:pPr>
      <w:r w:rsidRPr="002D35BE">
        <w:rPr>
          <w:b/>
          <w:sz w:val="28"/>
          <w:szCs w:val="28"/>
        </w:rPr>
        <w:t>Руководитель</w:t>
      </w:r>
    </w:p>
    <w:p w:rsidR="00C8678C" w:rsidRPr="002D35BE" w:rsidRDefault="00C8678C" w:rsidP="004629B7">
      <w:pPr>
        <w:ind w:firstLine="567"/>
        <w:jc w:val="both"/>
        <w:rPr>
          <w:b/>
          <w:sz w:val="28"/>
          <w:szCs w:val="28"/>
        </w:rPr>
      </w:pPr>
      <w:r w:rsidRPr="002D35BE">
        <w:rPr>
          <w:b/>
          <w:sz w:val="28"/>
          <w:szCs w:val="28"/>
        </w:rPr>
        <w:t>Исполнительного комитета</w:t>
      </w:r>
      <w:r w:rsidRPr="002D35BE">
        <w:rPr>
          <w:b/>
          <w:sz w:val="28"/>
          <w:szCs w:val="28"/>
        </w:rPr>
        <w:tab/>
      </w:r>
      <w:r w:rsidRPr="002D35BE">
        <w:rPr>
          <w:b/>
          <w:sz w:val="28"/>
          <w:szCs w:val="28"/>
        </w:rPr>
        <w:tab/>
      </w:r>
      <w:r w:rsidRPr="002D35BE">
        <w:rPr>
          <w:b/>
          <w:sz w:val="28"/>
          <w:szCs w:val="28"/>
        </w:rPr>
        <w:tab/>
      </w:r>
      <w:r w:rsidRPr="002D35BE">
        <w:rPr>
          <w:b/>
          <w:sz w:val="28"/>
          <w:szCs w:val="28"/>
        </w:rPr>
        <w:tab/>
        <w:t>С.Д. Димитриев</w:t>
      </w:r>
    </w:p>
    <w:p w:rsidR="004629B7" w:rsidRPr="002D35BE" w:rsidRDefault="004629B7" w:rsidP="002D35BE">
      <w:pPr>
        <w:pStyle w:val="af"/>
        <w:ind w:firstLine="5670"/>
        <w:jc w:val="both"/>
        <w:rPr>
          <w:rFonts w:ascii="Times New Roman" w:hAnsi="Times New Roman"/>
        </w:rPr>
      </w:pPr>
      <w:r w:rsidRPr="002D35BE">
        <w:rPr>
          <w:rFonts w:ascii="Times New Roman" w:hAnsi="Times New Roman"/>
        </w:rPr>
        <w:lastRenderedPageBreak/>
        <w:t>Приложение № 1</w:t>
      </w:r>
    </w:p>
    <w:p w:rsidR="00F30BA4" w:rsidRPr="002D35BE" w:rsidRDefault="004629B7" w:rsidP="002D35BE">
      <w:pPr>
        <w:pStyle w:val="af"/>
        <w:ind w:firstLine="5670"/>
        <w:jc w:val="both"/>
        <w:rPr>
          <w:rFonts w:ascii="Times New Roman" w:hAnsi="Times New Roman"/>
        </w:rPr>
      </w:pPr>
      <w:r w:rsidRPr="002D35BE">
        <w:rPr>
          <w:rFonts w:ascii="Times New Roman" w:hAnsi="Times New Roman"/>
        </w:rPr>
        <w:t xml:space="preserve">к постановлению  </w:t>
      </w:r>
    </w:p>
    <w:p w:rsidR="004629B7" w:rsidRPr="002D35BE" w:rsidRDefault="00F30BA4" w:rsidP="002D35BE">
      <w:pPr>
        <w:pStyle w:val="af"/>
        <w:ind w:firstLine="5670"/>
        <w:jc w:val="both"/>
        <w:rPr>
          <w:rFonts w:ascii="Times New Roman" w:hAnsi="Times New Roman"/>
        </w:rPr>
      </w:pPr>
      <w:r w:rsidRPr="002D35BE">
        <w:rPr>
          <w:rFonts w:ascii="Times New Roman" w:hAnsi="Times New Roman"/>
        </w:rPr>
        <w:t>Исполнительного комитета</w:t>
      </w:r>
    </w:p>
    <w:p w:rsidR="00F30BA4" w:rsidRPr="002D35BE" w:rsidRDefault="00F30BA4" w:rsidP="002D35BE">
      <w:pPr>
        <w:pStyle w:val="af"/>
        <w:ind w:firstLine="5670"/>
        <w:jc w:val="both"/>
        <w:rPr>
          <w:rFonts w:ascii="Times New Roman" w:hAnsi="Times New Roman"/>
        </w:rPr>
      </w:pPr>
      <w:r w:rsidRPr="002D35BE">
        <w:rPr>
          <w:rFonts w:ascii="Times New Roman" w:hAnsi="Times New Roman"/>
        </w:rPr>
        <w:t>Кукморского муниципального района</w:t>
      </w:r>
    </w:p>
    <w:p w:rsidR="004629B7" w:rsidRPr="002D35BE" w:rsidRDefault="004629B7" w:rsidP="002D35BE">
      <w:pPr>
        <w:pStyle w:val="af"/>
        <w:ind w:firstLine="5670"/>
        <w:jc w:val="both"/>
        <w:rPr>
          <w:rFonts w:ascii="Times New Roman" w:hAnsi="Times New Roman"/>
        </w:rPr>
      </w:pPr>
      <w:r w:rsidRPr="002D35BE">
        <w:rPr>
          <w:rFonts w:ascii="Times New Roman" w:hAnsi="Times New Roman"/>
        </w:rPr>
        <w:t xml:space="preserve">от </w:t>
      </w:r>
      <w:r w:rsidR="002D35BE" w:rsidRPr="002D35BE">
        <w:rPr>
          <w:rFonts w:ascii="Times New Roman" w:hAnsi="Times New Roman"/>
        </w:rPr>
        <w:t>16.04.</w:t>
      </w:r>
      <w:r w:rsidRPr="002D35BE">
        <w:rPr>
          <w:rFonts w:ascii="Times New Roman" w:hAnsi="Times New Roman"/>
        </w:rPr>
        <w:t>2015 №</w:t>
      </w:r>
      <w:r w:rsidR="002D35BE" w:rsidRPr="002D35BE">
        <w:rPr>
          <w:rFonts w:ascii="Times New Roman" w:hAnsi="Times New Roman"/>
        </w:rPr>
        <w:t>277/1</w:t>
      </w:r>
    </w:p>
    <w:p w:rsidR="004629B7" w:rsidRPr="002D35BE" w:rsidRDefault="004629B7" w:rsidP="004629B7">
      <w:pPr>
        <w:pStyle w:val="af"/>
        <w:tabs>
          <w:tab w:val="left" w:pos="7920"/>
          <w:tab w:val="right" w:pos="10205"/>
        </w:tabs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4629B7" w:rsidRPr="002D35BE" w:rsidRDefault="004629B7" w:rsidP="004629B7">
      <w:pPr>
        <w:pStyle w:val="af"/>
        <w:tabs>
          <w:tab w:val="left" w:pos="7920"/>
          <w:tab w:val="right" w:pos="10205"/>
        </w:tabs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D35BE">
        <w:rPr>
          <w:rFonts w:ascii="Times New Roman" w:hAnsi="Times New Roman"/>
          <w:b/>
          <w:sz w:val="28"/>
          <w:szCs w:val="28"/>
        </w:rPr>
        <w:t>Условия районного соревнования работников,</w:t>
      </w:r>
    </w:p>
    <w:p w:rsidR="004629B7" w:rsidRPr="002D35BE" w:rsidRDefault="004629B7" w:rsidP="004629B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D35BE">
        <w:rPr>
          <w:rFonts w:ascii="Times New Roman" w:hAnsi="Times New Roman"/>
          <w:b/>
          <w:sz w:val="28"/>
          <w:szCs w:val="28"/>
        </w:rPr>
        <w:t>участвующих на весенне-полевых работах  в 2015 году</w:t>
      </w:r>
    </w:p>
    <w:p w:rsidR="004629B7" w:rsidRPr="002D35BE" w:rsidRDefault="004629B7" w:rsidP="004629B7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>В ходе весенне-полевых работ, за семь дней производить итоги:</w:t>
      </w:r>
    </w:p>
    <w:p w:rsidR="004629B7" w:rsidRPr="002D35BE" w:rsidRDefault="004629B7" w:rsidP="004629B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ab/>
        <w:t>1. Трактористы-машинисты участвующих на посеве, подкормке озимых и многолетних трав, посадка картофеля:</w:t>
      </w:r>
    </w:p>
    <w:p w:rsidR="004629B7" w:rsidRPr="002D35BE" w:rsidRDefault="004629B7" w:rsidP="004629B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>- Дт-75</w:t>
      </w:r>
    </w:p>
    <w:p w:rsidR="004629B7" w:rsidRPr="002D35BE" w:rsidRDefault="004629B7" w:rsidP="004629B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>- МТЗ-1221</w:t>
      </w:r>
    </w:p>
    <w:p w:rsidR="004629B7" w:rsidRPr="002D35BE" w:rsidRDefault="004629B7" w:rsidP="004629B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>- К 700</w:t>
      </w:r>
    </w:p>
    <w:p w:rsidR="004629B7" w:rsidRPr="002D35BE" w:rsidRDefault="004629B7" w:rsidP="004629B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>2. Трактористы-машинисты участвующие на подготовке почвы на посев.</w:t>
      </w:r>
    </w:p>
    <w:p w:rsidR="004629B7" w:rsidRPr="002D35BE" w:rsidRDefault="004629B7" w:rsidP="004629B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>- Дт-75</w:t>
      </w:r>
    </w:p>
    <w:p w:rsidR="004629B7" w:rsidRPr="002D35BE" w:rsidRDefault="004629B7" w:rsidP="004629B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>- МТЗ-1221</w:t>
      </w:r>
    </w:p>
    <w:p w:rsidR="004629B7" w:rsidRPr="002D35BE" w:rsidRDefault="004629B7" w:rsidP="004629B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>- ХТХ-215</w:t>
      </w:r>
    </w:p>
    <w:p w:rsidR="004629B7" w:rsidRPr="002D35BE" w:rsidRDefault="004629B7" w:rsidP="004629B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>- К744, К 701</w:t>
      </w:r>
    </w:p>
    <w:p w:rsidR="004629B7" w:rsidRPr="002D35BE" w:rsidRDefault="004629B7" w:rsidP="004629B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>3. Водители и трактористы-машинисты участвующие на вывозке минеральных удобрений и семян.</w:t>
      </w:r>
    </w:p>
    <w:p w:rsidR="004629B7" w:rsidRPr="002D35BE" w:rsidRDefault="004629B7" w:rsidP="004629B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>- КАМАЗ,</w:t>
      </w:r>
    </w:p>
    <w:p w:rsidR="004629B7" w:rsidRPr="002D35BE" w:rsidRDefault="004629B7" w:rsidP="004629B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>- ГАЗ-53</w:t>
      </w:r>
    </w:p>
    <w:p w:rsidR="004629B7" w:rsidRPr="002D35BE" w:rsidRDefault="004629B7" w:rsidP="004629B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>- МТЗ с телегой</w:t>
      </w:r>
    </w:p>
    <w:p w:rsidR="004629B7" w:rsidRPr="002D35BE" w:rsidRDefault="004629B7" w:rsidP="004629B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>4. Трактористы-машинисты работающие на посевных комплексах;</w:t>
      </w:r>
    </w:p>
    <w:p w:rsidR="004629B7" w:rsidRPr="002D35BE" w:rsidRDefault="004629B7" w:rsidP="004629B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>-Т150к-кузбасс</w:t>
      </w:r>
    </w:p>
    <w:p w:rsidR="004629B7" w:rsidRPr="002D35BE" w:rsidRDefault="004629B7" w:rsidP="004629B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>-К744-моррис</w:t>
      </w:r>
    </w:p>
    <w:p w:rsidR="004629B7" w:rsidRPr="002D35BE" w:rsidRDefault="004629B7" w:rsidP="004629B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>-НХ, кейс + хорш</w:t>
      </w:r>
    </w:p>
    <w:p w:rsidR="004629B7" w:rsidRPr="002D35BE" w:rsidRDefault="004629B7" w:rsidP="004629B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>-ХТХ 215+Агромастер</w:t>
      </w:r>
    </w:p>
    <w:p w:rsidR="004629B7" w:rsidRPr="002D35BE" w:rsidRDefault="004629B7" w:rsidP="004629B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>-ХХ + флексикойл</w:t>
      </w:r>
    </w:p>
    <w:p w:rsidR="004629B7" w:rsidRPr="002D35BE" w:rsidRDefault="004629B7" w:rsidP="004629B7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>Работников обеспечивших наибольшую выработку, признать победителями соревнования с вручением наград:</w:t>
      </w:r>
    </w:p>
    <w:p w:rsidR="004629B7" w:rsidRPr="002D35BE" w:rsidRDefault="004629B7" w:rsidP="004629B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b/>
          <w:sz w:val="28"/>
          <w:szCs w:val="28"/>
        </w:rPr>
        <w:t>- за первое место</w:t>
      </w:r>
      <w:r w:rsidRPr="002D35BE">
        <w:rPr>
          <w:rFonts w:ascii="Times New Roman" w:hAnsi="Times New Roman"/>
          <w:sz w:val="28"/>
          <w:szCs w:val="28"/>
        </w:rPr>
        <w:t xml:space="preserve"> шестнадцати победителям – «Благодарственное письмо Главы Района» и денежная премия в размере 800 рублей;</w:t>
      </w:r>
    </w:p>
    <w:p w:rsidR="004629B7" w:rsidRPr="002D35BE" w:rsidRDefault="004629B7" w:rsidP="004629B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b/>
          <w:sz w:val="28"/>
          <w:szCs w:val="28"/>
        </w:rPr>
        <w:t xml:space="preserve">- за второе место </w:t>
      </w:r>
      <w:r w:rsidRPr="002D35BE">
        <w:rPr>
          <w:rFonts w:ascii="Times New Roman" w:hAnsi="Times New Roman"/>
          <w:sz w:val="28"/>
          <w:szCs w:val="28"/>
        </w:rPr>
        <w:t>шестнадцати победителям – «Благодарственное письмо Главы Района» и денежная премия в размере 700 рублей;</w:t>
      </w:r>
    </w:p>
    <w:p w:rsidR="004629B7" w:rsidRPr="002D35BE" w:rsidRDefault="004629B7" w:rsidP="004629B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b/>
          <w:sz w:val="28"/>
          <w:szCs w:val="28"/>
        </w:rPr>
        <w:t xml:space="preserve">- за третье место </w:t>
      </w:r>
      <w:r w:rsidRPr="002D35BE">
        <w:rPr>
          <w:rFonts w:ascii="Times New Roman" w:hAnsi="Times New Roman"/>
          <w:sz w:val="28"/>
          <w:szCs w:val="28"/>
        </w:rPr>
        <w:t>шестнадцати победителям – «Благодарственное письмо Главы Района» и денежная премия в размере 600 рублей;</w:t>
      </w:r>
    </w:p>
    <w:p w:rsidR="004629B7" w:rsidRPr="002D35BE" w:rsidRDefault="004629B7" w:rsidP="004629B7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2D35BE" w:rsidRPr="002D35BE" w:rsidRDefault="002D35BE" w:rsidP="002D35BE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2D35BE">
        <w:rPr>
          <w:rFonts w:ascii="Times New Roman" w:hAnsi="Times New Roman"/>
          <w:b/>
          <w:sz w:val="28"/>
          <w:szCs w:val="28"/>
        </w:rPr>
        <w:t>Управляющий делами</w:t>
      </w:r>
    </w:p>
    <w:p w:rsidR="002D35BE" w:rsidRPr="002D35BE" w:rsidRDefault="002D35BE" w:rsidP="002D35BE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2D35BE">
        <w:rPr>
          <w:rFonts w:ascii="Times New Roman" w:hAnsi="Times New Roman"/>
          <w:b/>
          <w:sz w:val="28"/>
          <w:szCs w:val="28"/>
        </w:rPr>
        <w:t>Исполнительного комитета</w:t>
      </w:r>
      <w:r w:rsidRPr="002D35BE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2D35BE">
        <w:rPr>
          <w:rFonts w:ascii="Times New Roman" w:hAnsi="Times New Roman"/>
          <w:b/>
          <w:sz w:val="28"/>
          <w:szCs w:val="28"/>
        </w:rPr>
        <w:tab/>
      </w:r>
      <w:r w:rsidRPr="002D35BE">
        <w:rPr>
          <w:rFonts w:ascii="Times New Roman" w:hAnsi="Times New Roman"/>
          <w:b/>
          <w:sz w:val="28"/>
          <w:szCs w:val="28"/>
        </w:rPr>
        <w:tab/>
      </w:r>
      <w:r w:rsidRPr="002D35BE">
        <w:rPr>
          <w:rFonts w:ascii="Times New Roman" w:hAnsi="Times New Roman"/>
          <w:b/>
          <w:sz w:val="28"/>
          <w:szCs w:val="28"/>
        </w:rPr>
        <w:tab/>
      </w:r>
      <w:r w:rsidRPr="002D35BE">
        <w:rPr>
          <w:rFonts w:ascii="Times New Roman" w:hAnsi="Times New Roman"/>
          <w:b/>
          <w:sz w:val="28"/>
          <w:szCs w:val="28"/>
        </w:rPr>
        <w:tab/>
        <w:t xml:space="preserve">Р.З. Мингазова </w:t>
      </w:r>
    </w:p>
    <w:p w:rsidR="004629B7" w:rsidRPr="002D35BE" w:rsidRDefault="004629B7" w:rsidP="004629B7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2D35BE" w:rsidRPr="002D35BE" w:rsidRDefault="004629B7" w:rsidP="002D35BE">
      <w:pPr>
        <w:pStyle w:val="af"/>
        <w:ind w:left="5954" w:firstLine="2835"/>
        <w:jc w:val="both"/>
        <w:rPr>
          <w:rFonts w:ascii="Times New Roman" w:hAnsi="Times New Roman"/>
        </w:rPr>
      </w:pPr>
      <w:r w:rsidRPr="002D35BE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2D35BE" w:rsidRPr="002D35BE">
        <w:rPr>
          <w:rFonts w:ascii="Times New Roman" w:hAnsi="Times New Roman"/>
        </w:rPr>
        <w:t>Приложение № 2</w:t>
      </w:r>
    </w:p>
    <w:p w:rsidR="002D35BE" w:rsidRPr="002D35BE" w:rsidRDefault="002D35BE" w:rsidP="002D35BE">
      <w:pPr>
        <w:pStyle w:val="af"/>
        <w:ind w:firstLine="5954"/>
        <w:jc w:val="both"/>
        <w:rPr>
          <w:rFonts w:ascii="Times New Roman" w:hAnsi="Times New Roman"/>
        </w:rPr>
      </w:pPr>
      <w:r w:rsidRPr="002D35BE">
        <w:rPr>
          <w:rFonts w:ascii="Times New Roman" w:hAnsi="Times New Roman"/>
        </w:rPr>
        <w:t xml:space="preserve">к постановлению  </w:t>
      </w:r>
    </w:p>
    <w:p w:rsidR="002D35BE" w:rsidRPr="002D35BE" w:rsidRDefault="002D35BE" w:rsidP="002D35BE">
      <w:pPr>
        <w:pStyle w:val="af"/>
        <w:ind w:firstLine="5954"/>
        <w:jc w:val="both"/>
        <w:rPr>
          <w:rFonts w:ascii="Times New Roman" w:hAnsi="Times New Roman"/>
        </w:rPr>
      </w:pPr>
      <w:r w:rsidRPr="002D35BE">
        <w:rPr>
          <w:rFonts w:ascii="Times New Roman" w:hAnsi="Times New Roman"/>
        </w:rPr>
        <w:t>Исполнительного комитета</w:t>
      </w:r>
    </w:p>
    <w:p w:rsidR="002D35BE" w:rsidRPr="002D35BE" w:rsidRDefault="002D35BE" w:rsidP="002D35BE">
      <w:pPr>
        <w:pStyle w:val="af"/>
        <w:ind w:firstLine="5954"/>
        <w:jc w:val="both"/>
        <w:rPr>
          <w:rFonts w:ascii="Times New Roman" w:hAnsi="Times New Roman"/>
        </w:rPr>
      </w:pPr>
      <w:r w:rsidRPr="002D35BE">
        <w:rPr>
          <w:rFonts w:ascii="Times New Roman" w:hAnsi="Times New Roman"/>
        </w:rPr>
        <w:t>Кукморского муниципального района</w:t>
      </w:r>
    </w:p>
    <w:p w:rsidR="002D35BE" w:rsidRPr="002D35BE" w:rsidRDefault="002D35BE" w:rsidP="002D35BE">
      <w:pPr>
        <w:pStyle w:val="af"/>
        <w:ind w:firstLine="5954"/>
        <w:jc w:val="both"/>
        <w:rPr>
          <w:rFonts w:ascii="Times New Roman" w:hAnsi="Times New Roman"/>
        </w:rPr>
      </w:pPr>
      <w:r w:rsidRPr="002D35BE">
        <w:rPr>
          <w:rFonts w:ascii="Times New Roman" w:hAnsi="Times New Roman"/>
        </w:rPr>
        <w:t>от 16.04.2015 №277/1</w:t>
      </w:r>
    </w:p>
    <w:p w:rsidR="004629B7" w:rsidRPr="002D35BE" w:rsidRDefault="004629B7" w:rsidP="002D35B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tabs>
          <w:tab w:val="left" w:pos="7920"/>
          <w:tab w:val="right" w:pos="10205"/>
        </w:tabs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4629B7" w:rsidRPr="002D35BE" w:rsidRDefault="004629B7" w:rsidP="002D35B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D35BE">
        <w:rPr>
          <w:rFonts w:ascii="Times New Roman" w:hAnsi="Times New Roman"/>
          <w:b/>
          <w:sz w:val="28"/>
          <w:szCs w:val="28"/>
        </w:rPr>
        <w:t>Условия районного соревнования механизаторов и водителей</w:t>
      </w:r>
    </w:p>
    <w:p w:rsidR="002D35BE" w:rsidRDefault="004629B7" w:rsidP="002D35B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D35BE">
        <w:rPr>
          <w:rFonts w:ascii="Times New Roman" w:hAnsi="Times New Roman"/>
          <w:b/>
          <w:sz w:val="28"/>
          <w:szCs w:val="28"/>
        </w:rPr>
        <w:t xml:space="preserve">участвующих, на весенне-полевых работах , подготовке почвы на посев, подкормке озимых и многолетних трав, посадка картофеля и посеве  </w:t>
      </w:r>
    </w:p>
    <w:p w:rsidR="004629B7" w:rsidRPr="002D35BE" w:rsidRDefault="004629B7" w:rsidP="002D35B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D35BE">
        <w:rPr>
          <w:rFonts w:ascii="Times New Roman" w:hAnsi="Times New Roman"/>
          <w:b/>
          <w:sz w:val="28"/>
          <w:szCs w:val="28"/>
        </w:rPr>
        <w:t>в 2015 году в хозяйствах района.</w:t>
      </w:r>
    </w:p>
    <w:p w:rsidR="004629B7" w:rsidRPr="002D35BE" w:rsidRDefault="004629B7" w:rsidP="004629B7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 xml:space="preserve"> </w:t>
      </w:r>
    </w:p>
    <w:p w:rsidR="004629B7" w:rsidRPr="002D35BE" w:rsidRDefault="004629B7" w:rsidP="004629B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 xml:space="preserve">           В ходе весенне-полевых работ за каждые семь дней производить итоги среди трактористов-машинистов и водителей, обеспечивших наибольшую выработку в норма -сменах ,  признать победителями соревнования с вручением наград:</w:t>
      </w:r>
    </w:p>
    <w:p w:rsidR="004629B7" w:rsidRPr="002D35BE" w:rsidRDefault="004629B7" w:rsidP="004629B7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b/>
          <w:sz w:val="28"/>
          <w:szCs w:val="28"/>
        </w:rPr>
        <w:t>- за первое место</w:t>
      </w:r>
      <w:r w:rsidRPr="002D35BE">
        <w:rPr>
          <w:rFonts w:ascii="Times New Roman" w:hAnsi="Times New Roman"/>
          <w:sz w:val="28"/>
          <w:szCs w:val="28"/>
        </w:rPr>
        <w:t xml:space="preserve"> четырем победителям – «Благодарственное письмо Главы Района» и денежная премия в размере 800 рублей;</w:t>
      </w:r>
    </w:p>
    <w:p w:rsidR="004629B7" w:rsidRPr="002D35BE" w:rsidRDefault="004629B7" w:rsidP="004629B7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b/>
          <w:sz w:val="28"/>
          <w:szCs w:val="28"/>
        </w:rPr>
        <w:t xml:space="preserve">- за второе место </w:t>
      </w:r>
      <w:r w:rsidRPr="002D35BE">
        <w:rPr>
          <w:rFonts w:ascii="Times New Roman" w:hAnsi="Times New Roman"/>
          <w:sz w:val="28"/>
          <w:szCs w:val="28"/>
        </w:rPr>
        <w:t>четырем победителям – «Благодарственное письмо Главы Района» и денежная премия в размере 700 рублей;</w:t>
      </w:r>
    </w:p>
    <w:p w:rsidR="004629B7" w:rsidRPr="002D35BE" w:rsidRDefault="004629B7" w:rsidP="004629B7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b/>
          <w:sz w:val="28"/>
          <w:szCs w:val="28"/>
        </w:rPr>
        <w:t xml:space="preserve">- за третье место </w:t>
      </w:r>
      <w:r w:rsidRPr="002D35BE">
        <w:rPr>
          <w:rFonts w:ascii="Times New Roman" w:hAnsi="Times New Roman"/>
          <w:sz w:val="28"/>
          <w:szCs w:val="28"/>
        </w:rPr>
        <w:t>четырем победителям – «Благодарственное письмо Главы Района» и денежная премия в размере 600 рублей;</w:t>
      </w:r>
    </w:p>
    <w:p w:rsidR="004629B7" w:rsidRPr="002D35BE" w:rsidRDefault="004629B7" w:rsidP="004629B7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ab/>
      </w:r>
    </w:p>
    <w:p w:rsidR="004629B7" w:rsidRPr="002D35BE" w:rsidRDefault="004629B7" w:rsidP="004629B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 xml:space="preserve">     </w:t>
      </w:r>
    </w:p>
    <w:p w:rsidR="004629B7" w:rsidRPr="002D35BE" w:rsidRDefault="004629B7" w:rsidP="004629B7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2D35BE" w:rsidRPr="002D35BE" w:rsidRDefault="002D35BE" w:rsidP="002D35BE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2D35BE">
        <w:rPr>
          <w:rFonts w:ascii="Times New Roman" w:hAnsi="Times New Roman"/>
          <w:b/>
          <w:sz w:val="28"/>
          <w:szCs w:val="28"/>
        </w:rPr>
        <w:t>Управляющий делами</w:t>
      </w:r>
    </w:p>
    <w:p w:rsidR="002D35BE" w:rsidRPr="002D35BE" w:rsidRDefault="002D35BE" w:rsidP="002D35BE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2D35BE">
        <w:rPr>
          <w:rFonts w:ascii="Times New Roman" w:hAnsi="Times New Roman"/>
          <w:b/>
          <w:sz w:val="28"/>
          <w:szCs w:val="28"/>
        </w:rPr>
        <w:t>Исполнительного комитета</w:t>
      </w:r>
      <w:r w:rsidRPr="002D35BE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2D35BE">
        <w:rPr>
          <w:rFonts w:ascii="Times New Roman" w:hAnsi="Times New Roman"/>
          <w:b/>
          <w:sz w:val="28"/>
          <w:szCs w:val="28"/>
        </w:rPr>
        <w:tab/>
      </w:r>
      <w:r w:rsidRPr="002D35BE">
        <w:rPr>
          <w:rFonts w:ascii="Times New Roman" w:hAnsi="Times New Roman"/>
          <w:b/>
          <w:sz w:val="28"/>
          <w:szCs w:val="28"/>
        </w:rPr>
        <w:tab/>
      </w:r>
      <w:r w:rsidRPr="002D35BE">
        <w:rPr>
          <w:rFonts w:ascii="Times New Roman" w:hAnsi="Times New Roman"/>
          <w:b/>
          <w:sz w:val="28"/>
          <w:szCs w:val="28"/>
        </w:rPr>
        <w:tab/>
      </w:r>
      <w:r w:rsidRPr="002D35BE">
        <w:rPr>
          <w:rFonts w:ascii="Times New Roman" w:hAnsi="Times New Roman"/>
          <w:b/>
          <w:sz w:val="28"/>
          <w:szCs w:val="28"/>
        </w:rPr>
        <w:tab/>
        <w:t xml:space="preserve">Р.З. Мингазова </w:t>
      </w:r>
    </w:p>
    <w:p w:rsidR="004629B7" w:rsidRPr="002D35BE" w:rsidRDefault="004629B7" w:rsidP="004629B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rPr>
          <w:rFonts w:ascii="Times New Roman" w:hAnsi="Times New Roman"/>
          <w:sz w:val="28"/>
          <w:szCs w:val="28"/>
        </w:rPr>
      </w:pPr>
    </w:p>
    <w:p w:rsidR="004629B7" w:rsidRDefault="004629B7" w:rsidP="004629B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2D35BE" w:rsidRPr="002D35BE" w:rsidRDefault="002D35BE" w:rsidP="004629B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2D35BE" w:rsidRPr="009578AD" w:rsidRDefault="002D35BE" w:rsidP="009578AD">
      <w:pPr>
        <w:pStyle w:val="af"/>
        <w:ind w:firstLine="5812"/>
        <w:jc w:val="both"/>
        <w:rPr>
          <w:rFonts w:ascii="Times New Roman" w:hAnsi="Times New Roman"/>
        </w:rPr>
      </w:pPr>
      <w:r w:rsidRPr="009578AD">
        <w:rPr>
          <w:rFonts w:ascii="Times New Roman" w:hAnsi="Times New Roman"/>
        </w:rPr>
        <w:lastRenderedPageBreak/>
        <w:t>Приложение № 3</w:t>
      </w:r>
    </w:p>
    <w:p w:rsidR="002D35BE" w:rsidRPr="009578AD" w:rsidRDefault="002D35BE" w:rsidP="009578AD">
      <w:pPr>
        <w:pStyle w:val="af"/>
        <w:ind w:firstLine="5812"/>
        <w:jc w:val="both"/>
        <w:rPr>
          <w:rFonts w:ascii="Times New Roman" w:hAnsi="Times New Roman"/>
        </w:rPr>
      </w:pPr>
      <w:r w:rsidRPr="009578AD">
        <w:rPr>
          <w:rFonts w:ascii="Times New Roman" w:hAnsi="Times New Roman"/>
        </w:rPr>
        <w:t xml:space="preserve">к постановлению  </w:t>
      </w:r>
    </w:p>
    <w:p w:rsidR="002D35BE" w:rsidRPr="009578AD" w:rsidRDefault="002D35BE" w:rsidP="009578AD">
      <w:pPr>
        <w:pStyle w:val="af"/>
        <w:ind w:firstLine="5812"/>
        <w:jc w:val="both"/>
        <w:rPr>
          <w:rFonts w:ascii="Times New Roman" w:hAnsi="Times New Roman"/>
        </w:rPr>
      </w:pPr>
      <w:r w:rsidRPr="009578AD">
        <w:rPr>
          <w:rFonts w:ascii="Times New Roman" w:hAnsi="Times New Roman"/>
        </w:rPr>
        <w:t>Исполнительного комитета</w:t>
      </w:r>
    </w:p>
    <w:p w:rsidR="002D35BE" w:rsidRPr="009578AD" w:rsidRDefault="002D35BE" w:rsidP="009578AD">
      <w:pPr>
        <w:pStyle w:val="af"/>
        <w:ind w:firstLine="5812"/>
        <w:jc w:val="both"/>
        <w:rPr>
          <w:rFonts w:ascii="Times New Roman" w:hAnsi="Times New Roman"/>
        </w:rPr>
      </w:pPr>
      <w:r w:rsidRPr="009578AD">
        <w:rPr>
          <w:rFonts w:ascii="Times New Roman" w:hAnsi="Times New Roman"/>
        </w:rPr>
        <w:t>Кукморского муниципального района</w:t>
      </w:r>
    </w:p>
    <w:p w:rsidR="002D35BE" w:rsidRPr="009578AD" w:rsidRDefault="002D35BE" w:rsidP="009578AD">
      <w:pPr>
        <w:pStyle w:val="af"/>
        <w:ind w:firstLine="5812"/>
        <w:jc w:val="both"/>
        <w:rPr>
          <w:rFonts w:ascii="Times New Roman" w:hAnsi="Times New Roman"/>
        </w:rPr>
      </w:pPr>
      <w:r w:rsidRPr="009578AD">
        <w:rPr>
          <w:rFonts w:ascii="Times New Roman" w:hAnsi="Times New Roman"/>
        </w:rPr>
        <w:t>от 16.04.2015 №277/1</w:t>
      </w:r>
    </w:p>
    <w:p w:rsidR="004629B7" w:rsidRPr="002D35BE" w:rsidRDefault="004629B7" w:rsidP="004629B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4629B7" w:rsidRPr="009578AD" w:rsidRDefault="004629B7" w:rsidP="009578A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9578AD">
        <w:rPr>
          <w:rFonts w:ascii="Times New Roman" w:hAnsi="Times New Roman"/>
          <w:b/>
          <w:sz w:val="28"/>
          <w:szCs w:val="28"/>
        </w:rPr>
        <w:t>СМЕТА</w:t>
      </w:r>
    </w:p>
    <w:p w:rsidR="004629B7" w:rsidRPr="009578AD" w:rsidRDefault="004629B7" w:rsidP="009578A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9578AD">
        <w:rPr>
          <w:rFonts w:ascii="Times New Roman" w:hAnsi="Times New Roman"/>
          <w:b/>
          <w:sz w:val="28"/>
          <w:szCs w:val="28"/>
        </w:rPr>
        <w:t>расходов на материальное стимулирование комбайнеров, трактористов-машинистов и водителей, занятых на весенне-полевых работах , подготовке почвы на посев, подкормке озимых и многолетних трав, посадка картофеля и посеве  в 2015 году в хозяйствах района.</w:t>
      </w:r>
    </w:p>
    <w:p w:rsidR="004629B7" w:rsidRPr="002D35BE" w:rsidRDefault="004629B7" w:rsidP="004629B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 xml:space="preserve">За </w:t>
      </w:r>
      <w:r w:rsidRPr="002D35BE">
        <w:rPr>
          <w:rFonts w:ascii="Times New Roman" w:hAnsi="Times New Roman"/>
          <w:sz w:val="28"/>
          <w:szCs w:val="28"/>
          <w:lang w:val="en-US"/>
        </w:rPr>
        <w:t>I</w:t>
      </w:r>
      <w:r w:rsidRPr="002D35BE">
        <w:rPr>
          <w:rFonts w:ascii="Times New Roman" w:hAnsi="Times New Roman"/>
          <w:sz w:val="28"/>
          <w:szCs w:val="28"/>
        </w:rPr>
        <w:t xml:space="preserve"> место </w:t>
      </w:r>
      <w:r w:rsidR="00F30BA4" w:rsidRPr="002D35BE">
        <w:rPr>
          <w:rFonts w:ascii="Times New Roman" w:hAnsi="Times New Roman"/>
          <w:sz w:val="28"/>
          <w:szCs w:val="28"/>
        </w:rPr>
        <w:t>двадцати</w:t>
      </w:r>
      <w:r w:rsidRPr="002D35BE">
        <w:rPr>
          <w:rFonts w:ascii="Times New Roman" w:hAnsi="Times New Roman"/>
          <w:sz w:val="28"/>
          <w:szCs w:val="28"/>
        </w:rPr>
        <w:t xml:space="preserve">  работникам по 800 рублей    = 16000 рублей.</w:t>
      </w:r>
    </w:p>
    <w:p w:rsidR="004629B7" w:rsidRPr="002D35BE" w:rsidRDefault="004629B7" w:rsidP="004629B7">
      <w:pPr>
        <w:pStyle w:val="af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 xml:space="preserve">За </w:t>
      </w:r>
      <w:r w:rsidRPr="002D35BE">
        <w:rPr>
          <w:rFonts w:ascii="Times New Roman" w:hAnsi="Times New Roman"/>
          <w:sz w:val="28"/>
          <w:szCs w:val="28"/>
          <w:lang w:val="en-US"/>
        </w:rPr>
        <w:t>II</w:t>
      </w:r>
      <w:r w:rsidRPr="002D35BE">
        <w:rPr>
          <w:rFonts w:ascii="Times New Roman" w:hAnsi="Times New Roman"/>
          <w:sz w:val="28"/>
          <w:szCs w:val="28"/>
        </w:rPr>
        <w:t xml:space="preserve"> место </w:t>
      </w:r>
      <w:r w:rsidR="00F30BA4" w:rsidRPr="002D35BE">
        <w:rPr>
          <w:rFonts w:ascii="Times New Roman" w:hAnsi="Times New Roman"/>
          <w:sz w:val="28"/>
          <w:szCs w:val="28"/>
        </w:rPr>
        <w:t>двадцати</w:t>
      </w:r>
      <w:r w:rsidRPr="002D35BE">
        <w:rPr>
          <w:rFonts w:ascii="Times New Roman" w:hAnsi="Times New Roman"/>
          <w:sz w:val="28"/>
          <w:szCs w:val="28"/>
        </w:rPr>
        <w:t xml:space="preserve"> работникам по 700 рублей  </w:t>
      </w:r>
      <w:r w:rsidR="009578AD">
        <w:rPr>
          <w:rFonts w:ascii="Times New Roman" w:hAnsi="Times New Roman"/>
          <w:sz w:val="28"/>
          <w:szCs w:val="28"/>
        </w:rPr>
        <w:t xml:space="preserve"> </w:t>
      </w:r>
      <w:r w:rsidRPr="002D35BE">
        <w:rPr>
          <w:rFonts w:ascii="Times New Roman" w:hAnsi="Times New Roman"/>
          <w:sz w:val="28"/>
          <w:szCs w:val="28"/>
        </w:rPr>
        <w:t xml:space="preserve"> = 14000 рублей.</w:t>
      </w:r>
    </w:p>
    <w:p w:rsidR="004629B7" w:rsidRPr="002D35BE" w:rsidRDefault="004629B7" w:rsidP="004629B7">
      <w:pPr>
        <w:pStyle w:val="af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 xml:space="preserve">За </w:t>
      </w:r>
      <w:r w:rsidRPr="002D35BE">
        <w:rPr>
          <w:rFonts w:ascii="Times New Roman" w:hAnsi="Times New Roman"/>
          <w:sz w:val="28"/>
          <w:szCs w:val="28"/>
          <w:lang w:val="en-US"/>
        </w:rPr>
        <w:t>III</w:t>
      </w:r>
      <w:r w:rsidRPr="002D35BE">
        <w:rPr>
          <w:rFonts w:ascii="Times New Roman" w:hAnsi="Times New Roman"/>
          <w:sz w:val="28"/>
          <w:szCs w:val="28"/>
        </w:rPr>
        <w:t xml:space="preserve"> место </w:t>
      </w:r>
      <w:r w:rsidR="00F30BA4" w:rsidRPr="002D35BE">
        <w:rPr>
          <w:rFonts w:ascii="Times New Roman" w:hAnsi="Times New Roman"/>
          <w:sz w:val="28"/>
          <w:szCs w:val="28"/>
        </w:rPr>
        <w:t>двадцати</w:t>
      </w:r>
      <w:r w:rsidRPr="002D35BE">
        <w:rPr>
          <w:rFonts w:ascii="Times New Roman" w:hAnsi="Times New Roman"/>
          <w:sz w:val="28"/>
          <w:szCs w:val="28"/>
        </w:rPr>
        <w:t xml:space="preserve"> работникам по 600 рублей  = 12000 рублей.</w:t>
      </w:r>
    </w:p>
    <w:p w:rsidR="004629B7" w:rsidRPr="002D35BE" w:rsidRDefault="004629B7" w:rsidP="004629B7">
      <w:pPr>
        <w:pStyle w:val="af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 xml:space="preserve">    Итого</w:t>
      </w:r>
      <w:r w:rsidRPr="002D35BE">
        <w:rPr>
          <w:rFonts w:ascii="Times New Roman" w:hAnsi="Times New Roman"/>
          <w:sz w:val="28"/>
          <w:szCs w:val="28"/>
        </w:rPr>
        <w:tab/>
      </w:r>
      <w:r w:rsidRPr="002D35BE">
        <w:rPr>
          <w:rFonts w:ascii="Times New Roman" w:hAnsi="Times New Roman"/>
          <w:sz w:val="28"/>
          <w:szCs w:val="28"/>
        </w:rPr>
        <w:tab/>
      </w:r>
      <w:r w:rsidRPr="002D35BE">
        <w:rPr>
          <w:rFonts w:ascii="Times New Roman" w:hAnsi="Times New Roman"/>
          <w:sz w:val="28"/>
          <w:szCs w:val="28"/>
        </w:rPr>
        <w:tab/>
      </w:r>
      <w:r w:rsidRPr="002D35BE">
        <w:rPr>
          <w:rFonts w:ascii="Times New Roman" w:hAnsi="Times New Roman"/>
          <w:sz w:val="28"/>
          <w:szCs w:val="28"/>
        </w:rPr>
        <w:tab/>
      </w:r>
      <w:r w:rsidRPr="002D35BE">
        <w:rPr>
          <w:rFonts w:ascii="Times New Roman" w:hAnsi="Times New Roman"/>
          <w:sz w:val="28"/>
          <w:szCs w:val="28"/>
        </w:rPr>
        <w:tab/>
      </w:r>
      <w:r w:rsidRPr="002D35BE">
        <w:rPr>
          <w:rFonts w:ascii="Times New Roman" w:hAnsi="Times New Roman"/>
          <w:sz w:val="28"/>
          <w:szCs w:val="28"/>
        </w:rPr>
        <w:tab/>
      </w:r>
      <w:r w:rsidRPr="002D35BE">
        <w:rPr>
          <w:rFonts w:ascii="Times New Roman" w:hAnsi="Times New Roman"/>
          <w:sz w:val="28"/>
          <w:szCs w:val="28"/>
        </w:rPr>
        <w:tab/>
      </w:r>
      <w:r w:rsidRPr="002D35BE">
        <w:rPr>
          <w:rFonts w:ascii="Times New Roman" w:hAnsi="Times New Roman"/>
          <w:sz w:val="28"/>
          <w:szCs w:val="28"/>
        </w:rPr>
        <w:tab/>
        <w:t xml:space="preserve"> 42000 рублей.</w:t>
      </w:r>
    </w:p>
    <w:p w:rsidR="004629B7" w:rsidRPr="002D35BE" w:rsidRDefault="004629B7" w:rsidP="004629B7">
      <w:pPr>
        <w:pStyle w:val="af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F30BA4">
      <w:pPr>
        <w:pStyle w:val="af"/>
        <w:ind w:left="284" w:hanging="284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 xml:space="preserve">    Количество сборов 5 (за каждые 7 дней) х 8400рублей =  42000 (</w:t>
      </w:r>
      <w:r w:rsidR="00F30BA4" w:rsidRPr="002D35BE">
        <w:rPr>
          <w:rFonts w:ascii="Times New Roman" w:hAnsi="Times New Roman"/>
          <w:sz w:val="28"/>
          <w:szCs w:val="28"/>
        </w:rPr>
        <w:t>сорок две тысяча) рублей</w:t>
      </w:r>
      <w:r w:rsidRPr="002D35BE">
        <w:rPr>
          <w:rFonts w:ascii="Times New Roman" w:hAnsi="Times New Roman"/>
          <w:sz w:val="28"/>
          <w:szCs w:val="28"/>
        </w:rPr>
        <w:t>.</w:t>
      </w:r>
      <w:r w:rsidRPr="002D35BE">
        <w:rPr>
          <w:rFonts w:ascii="Times New Roman" w:hAnsi="Times New Roman"/>
          <w:sz w:val="28"/>
          <w:szCs w:val="28"/>
        </w:rPr>
        <w:tab/>
      </w:r>
      <w:r w:rsidRPr="002D35BE">
        <w:rPr>
          <w:rFonts w:ascii="Times New Roman" w:hAnsi="Times New Roman"/>
          <w:sz w:val="28"/>
          <w:szCs w:val="28"/>
        </w:rPr>
        <w:tab/>
      </w:r>
    </w:p>
    <w:p w:rsidR="004629B7" w:rsidRPr="002D35BE" w:rsidRDefault="004629B7" w:rsidP="004629B7">
      <w:pPr>
        <w:pStyle w:val="af"/>
        <w:ind w:left="284" w:hanging="284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9578AD">
      <w:pPr>
        <w:pStyle w:val="af"/>
        <w:ind w:left="284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>Всего на сумму 42000 рублей (сорок две тысяча рублей 00 копеек).</w:t>
      </w:r>
    </w:p>
    <w:p w:rsidR="004629B7" w:rsidRPr="002D35BE" w:rsidRDefault="004629B7" w:rsidP="004629B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4629B7" w:rsidRPr="009578AD" w:rsidRDefault="004629B7" w:rsidP="004629B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2D35BE" w:rsidRPr="009578AD" w:rsidRDefault="002D35BE" w:rsidP="004629B7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9578AD">
        <w:rPr>
          <w:rFonts w:ascii="Times New Roman" w:hAnsi="Times New Roman"/>
          <w:b/>
          <w:sz w:val="28"/>
          <w:szCs w:val="28"/>
        </w:rPr>
        <w:t>Управляющий делами</w:t>
      </w:r>
    </w:p>
    <w:p w:rsidR="004629B7" w:rsidRPr="009578AD" w:rsidRDefault="002D35BE" w:rsidP="004629B7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9578AD">
        <w:rPr>
          <w:rFonts w:ascii="Times New Roman" w:hAnsi="Times New Roman"/>
          <w:b/>
          <w:sz w:val="28"/>
          <w:szCs w:val="28"/>
        </w:rPr>
        <w:t>Исполнительного комитета</w:t>
      </w:r>
      <w:r w:rsidR="004629B7" w:rsidRPr="009578AD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4629B7" w:rsidRPr="009578AD">
        <w:rPr>
          <w:rFonts w:ascii="Times New Roman" w:hAnsi="Times New Roman"/>
          <w:b/>
          <w:sz w:val="28"/>
          <w:szCs w:val="28"/>
        </w:rPr>
        <w:tab/>
      </w:r>
      <w:r w:rsidR="004629B7" w:rsidRPr="009578AD">
        <w:rPr>
          <w:rFonts w:ascii="Times New Roman" w:hAnsi="Times New Roman"/>
          <w:b/>
          <w:sz w:val="28"/>
          <w:szCs w:val="28"/>
        </w:rPr>
        <w:tab/>
      </w:r>
      <w:r w:rsidR="004629B7" w:rsidRPr="009578AD">
        <w:rPr>
          <w:rFonts w:ascii="Times New Roman" w:hAnsi="Times New Roman"/>
          <w:b/>
          <w:sz w:val="28"/>
          <w:szCs w:val="28"/>
        </w:rPr>
        <w:tab/>
      </w:r>
      <w:r w:rsidR="004629B7" w:rsidRPr="009578AD">
        <w:rPr>
          <w:rFonts w:ascii="Times New Roman" w:hAnsi="Times New Roman"/>
          <w:b/>
          <w:sz w:val="28"/>
          <w:szCs w:val="28"/>
        </w:rPr>
        <w:tab/>
        <w:t>Р</w:t>
      </w:r>
      <w:r w:rsidRPr="009578AD">
        <w:rPr>
          <w:rFonts w:ascii="Times New Roman" w:hAnsi="Times New Roman"/>
          <w:b/>
          <w:sz w:val="28"/>
          <w:szCs w:val="28"/>
        </w:rPr>
        <w:t>.З. Мингазова</w:t>
      </w:r>
      <w:r w:rsidR="004629B7" w:rsidRPr="009578AD">
        <w:rPr>
          <w:rFonts w:ascii="Times New Roman" w:hAnsi="Times New Roman"/>
          <w:b/>
          <w:sz w:val="28"/>
          <w:szCs w:val="28"/>
        </w:rPr>
        <w:t xml:space="preserve"> </w:t>
      </w:r>
    </w:p>
    <w:p w:rsidR="00C8678C" w:rsidRPr="002D35BE" w:rsidRDefault="00C8678C" w:rsidP="004629B7">
      <w:pPr>
        <w:pStyle w:val="af1"/>
        <w:ind w:left="0" w:firstLine="567"/>
        <w:jc w:val="both"/>
        <w:rPr>
          <w:b/>
          <w:sz w:val="28"/>
          <w:szCs w:val="28"/>
        </w:rPr>
      </w:pPr>
    </w:p>
    <w:sectPr w:rsidR="00C8678C" w:rsidRPr="002D35BE" w:rsidSect="004629B7">
      <w:headerReference w:type="default" r:id="rId9"/>
      <w:pgSz w:w="11907" w:h="16840"/>
      <w:pgMar w:top="113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75C" w:rsidRDefault="008B775C">
      <w:r>
        <w:separator/>
      </w:r>
    </w:p>
  </w:endnote>
  <w:endnote w:type="continuationSeparator" w:id="1">
    <w:p w:rsidR="008B775C" w:rsidRDefault="008B7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75C" w:rsidRDefault="008B775C">
      <w:r>
        <w:separator/>
      </w:r>
    </w:p>
  </w:footnote>
  <w:footnote w:type="continuationSeparator" w:id="1">
    <w:p w:rsidR="008B775C" w:rsidRDefault="008B7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31" w:rsidRDefault="00523F31">
    <w:pPr>
      <w:pStyle w:val="a4"/>
      <w:ind w:right="360"/>
    </w:pPr>
  </w:p>
  <w:p w:rsidR="00523F31" w:rsidRDefault="00523F3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1C43"/>
    <w:multiLevelType w:val="singleLevel"/>
    <w:tmpl w:val="F544C5E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">
    <w:nsid w:val="1B9F48D4"/>
    <w:multiLevelType w:val="multilevel"/>
    <w:tmpl w:val="FBF81B0C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27AF1B2F"/>
    <w:multiLevelType w:val="hybridMultilevel"/>
    <w:tmpl w:val="4718E456"/>
    <w:lvl w:ilvl="0" w:tplc="F6C486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03E6D28"/>
    <w:multiLevelType w:val="hybridMultilevel"/>
    <w:tmpl w:val="613A57BE"/>
    <w:lvl w:ilvl="0" w:tplc="95FEC63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9B3594E"/>
    <w:multiLevelType w:val="multilevel"/>
    <w:tmpl w:val="8BDAC2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3EF32B99"/>
    <w:multiLevelType w:val="hybridMultilevel"/>
    <w:tmpl w:val="8368A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5C4149"/>
    <w:multiLevelType w:val="multilevel"/>
    <w:tmpl w:val="9F90D3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64B3048C"/>
    <w:multiLevelType w:val="multilevel"/>
    <w:tmpl w:val="1D72EA18"/>
    <w:lvl w:ilvl="0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  <w:rPr>
        <w:rFonts w:cs="Times New Roman"/>
      </w:rPr>
    </w:lvl>
  </w:abstractNum>
  <w:abstractNum w:abstractNumId="8">
    <w:nsid w:val="72C124DA"/>
    <w:multiLevelType w:val="hybridMultilevel"/>
    <w:tmpl w:val="1922A320"/>
    <w:lvl w:ilvl="0" w:tplc="39C6C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3A60B4"/>
    <w:multiLevelType w:val="multilevel"/>
    <w:tmpl w:val="D120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0962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771545"/>
    <w:rsid w:val="00014D80"/>
    <w:rsid w:val="00057DC7"/>
    <w:rsid w:val="00080E69"/>
    <w:rsid w:val="00082B3C"/>
    <w:rsid w:val="0008722A"/>
    <w:rsid w:val="000C747B"/>
    <w:rsid w:val="000D2A1C"/>
    <w:rsid w:val="000E2E9F"/>
    <w:rsid w:val="000F1163"/>
    <w:rsid w:val="0013795E"/>
    <w:rsid w:val="00141C50"/>
    <w:rsid w:val="0014297E"/>
    <w:rsid w:val="00147B4E"/>
    <w:rsid w:val="00162282"/>
    <w:rsid w:val="00167DE0"/>
    <w:rsid w:val="00175A53"/>
    <w:rsid w:val="001B151F"/>
    <w:rsid w:val="001C622C"/>
    <w:rsid w:val="001E0804"/>
    <w:rsid w:val="001F7F71"/>
    <w:rsid w:val="00221AA5"/>
    <w:rsid w:val="00237575"/>
    <w:rsid w:val="00251593"/>
    <w:rsid w:val="00257963"/>
    <w:rsid w:val="00263C21"/>
    <w:rsid w:val="002926FE"/>
    <w:rsid w:val="002A09E1"/>
    <w:rsid w:val="002C584C"/>
    <w:rsid w:val="002D35BE"/>
    <w:rsid w:val="002E7A98"/>
    <w:rsid w:val="002F3D43"/>
    <w:rsid w:val="0032129A"/>
    <w:rsid w:val="003222AE"/>
    <w:rsid w:val="003714FD"/>
    <w:rsid w:val="00392C48"/>
    <w:rsid w:val="00395DE8"/>
    <w:rsid w:val="003B215D"/>
    <w:rsid w:val="003C2150"/>
    <w:rsid w:val="003E4BC3"/>
    <w:rsid w:val="003F4ECC"/>
    <w:rsid w:val="004115CB"/>
    <w:rsid w:val="00452E5E"/>
    <w:rsid w:val="00460800"/>
    <w:rsid w:val="004629B7"/>
    <w:rsid w:val="004A6315"/>
    <w:rsid w:val="004F3B2E"/>
    <w:rsid w:val="00500748"/>
    <w:rsid w:val="00511ECE"/>
    <w:rsid w:val="00523F31"/>
    <w:rsid w:val="0052568E"/>
    <w:rsid w:val="00526E10"/>
    <w:rsid w:val="00566C0D"/>
    <w:rsid w:val="00582506"/>
    <w:rsid w:val="005A0B9E"/>
    <w:rsid w:val="005B5865"/>
    <w:rsid w:val="005E66AF"/>
    <w:rsid w:val="006107B9"/>
    <w:rsid w:val="00646B90"/>
    <w:rsid w:val="0069234D"/>
    <w:rsid w:val="00696E6D"/>
    <w:rsid w:val="006C1CE1"/>
    <w:rsid w:val="006E07D1"/>
    <w:rsid w:val="006E1A6F"/>
    <w:rsid w:val="007171E9"/>
    <w:rsid w:val="007378AF"/>
    <w:rsid w:val="0074047B"/>
    <w:rsid w:val="007478F3"/>
    <w:rsid w:val="007624DC"/>
    <w:rsid w:val="007676A5"/>
    <w:rsid w:val="00767A4B"/>
    <w:rsid w:val="00771545"/>
    <w:rsid w:val="00795675"/>
    <w:rsid w:val="007960C8"/>
    <w:rsid w:val="007F0526"/>
    <w:rsid w:val="008022D0"/>
    <w:rsid w:val="008042CD"/>
    <w:rsid w:val="00813A28"/>
    <w:rsid w:val="00833C01"/>
    <w:rsid w:val="00840AC1"/>
    <w:rsid w:val="00845B10"/>
    <w:rsid w:val="00867862"/>
    <w:rsid w:val="00874916"/>
    <w:rsid w:val="00891899"/>
    <w:rsid w:val="008A0270"/>
    <w:rsid w:val="008A659A"/>
    <w:rsid w:val="008B775C"/>
    <w:rsid w:val="008C191C"/>
    <w:rsid w:val="008F27D5"/>
    <w:rsid w:val="00903111"/>
    <w:rsid w:val="00914425"/>
    <w:rsid w:val="00920BC4"/>
    <w:rsid w:val="00937989"/>
    <w:rsid w:val="00940BA5"/>
    <w:rsid w:val="009578AD"/>
    <w:rsid w:val="00961D16"/>
    <w:rsid w:val="009768B1"/>
    <w:rsid w:val="0099124C"/>
    <w:rsid w:val="009C326F"/>
    <w:rsid w:val="009F4E20"/>
    <w:rsid w:val="00A00F4E"/>
    <w:rsid w:val="00A10AA1"/>
    <w:rsid w:val="00A251C8"/>
    <w:rsid w:val="00A44F02"/>
    <w:rsid w:val="00A46BC4"/>
    <w:rsid w:val="00A51565"/>
    <w:rsid w:val="00A54546"/>
    <w:rsid w:val="00A6218A"/>
    <w:rsid w:val="00A6374F"/>
    <w:rsid w:val="00A83395"/>
    <w:rsid w:val="00A962F1"/>
    <w:rsid w:val="00AC48AD"/>
    <w:rsid w:val="00AD3D2E"/>
    <w:rsid w:val="00AF01A7"/>
    <w:rsid w:val="00B136B1"/>
    <w:rsid w:val="00B14F12"/>
    <w:rsid w:val="00B228DC"/>
    <w:rsid w:val="00B36F2C"/>
    <w:rsid w:val="00B4662C"/>
    <w:rsid w:val="00B647E8"/>
    <w:rsid w:val="00B71299"/>
    <w:rsid w:val="00B7290C"/>
    <w:rsid w:val="00B76A0B"/>
    <w:rsid w:val="00B91317"/>
    <w:rsid w:val="00BB0DF8"/>
    <w:rsid w:val="00C00A04"/>
    <w:rsid w:val="00C3429B"/>
    <w:rsid w:val="00C607AB"/>
    <w:rsid w:val="00C6393A"/>
    <w:rsid w:val="00C8678C"/>
    <w:rsid w:val="00CC0A1E"/>
    <w:rsid w:val="00CC62D5"/>
    <w:rsid w:val="00D0358C"/>
    <w:rsid w:val="00D03E53"/>
    <w:rsid w:val="00D65312"/>
    <w:rsid w:val="00DC0D9D"/>
    <w:rsid w:val="00DC52DC"/>
    <w:rsid w:val="00DC640F"/>
    <w:rsid w:val="00DF0659"/>
    <w:rsid w:val="00E3219B"/>
    <w:rsid w:val="00E42468"/>
    <w:rsid w:val="00E424C7"/>
    <w:rsid w:val="00E521C7"/>
    <w:rsid w:val="00E54925"/>
    <w:rsid w:val="00E618FF"/>
    <w:rsid w:val="00E813D8"/>
    <w:rsid w:val="00E873A4"/>
    <w:rsid w:val="00F30BA4"/>
    <w:rsid w:val="00F37A79"/>
    <w:rsid w:val="00F6593B"/>
    <w:rsid w:val="00F76F8C"/>
    <w:rsid w:val="00F94BEB"/>
    <w:rsid w:val="00FA3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>
      <o:colormenu v:ext="edit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E080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1E0804"/>
    <w:pPr>
      <w:keepNext/>
      <w:ind w:firstLine="56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0804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0804"/>
    <w:pPr>
      <w:keepNext/>
      <w:ind w:firstLine="566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E0804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0804"/>
    <w:pPr>
      <w:keepNext/>
      <w:ind w:firstLine="4838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E0804"/>
    <w:pPr>
      <w:keepNext/>
      <w:tabs>
        <w:tab w:val="left" w:pos="609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1E0804"/>
    <w:pPr>
      <w:keepNext/>
      <w:ind w:firstLine="5192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E0804"/>
    <w:pPr>
      <w:keepNext/>
      <w:ind w:firstLine="5387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E0804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08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E080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E080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E080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E080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E0804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1E080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1E080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E0804"/>
    <w:rPr>
      <w:rFonts w:ascii="Cambria" w:hAnsi="Cambria" w:cs="Cambria"/>
    </w:rPr>
  </w:style>
  <w:style w:type="character" w:customStyle="1" w:styleId="a3">
    <w:name w:val="Основной шрифт"/>
    <w:uiPriority w:val="99"/>
    <w:rsid w:val="001E0804"/>
  </w:style>
  <w:style w:type="paragraph" w:styleId="a4">
    <w:name w:val="header"/>
    <w:basedOn w:val="a"/>
    <w:link w:val="a5"/>
    <w:uiPriority w:val="99"/>
    <w:rsid w:val="001E080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1E0804"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sid w:val="001E0804"/>
    <w:rPr>
      <w:rFonts w:cs="Times New Roman"/>
    </w:rPr>
  </w:style>
  <w:style w:type="paragraph" w:styleId="21">
    <w:name w:val="Body Text 2"/>
    <w:basedOn w:val="a"/>
    <w:link w:val="22"/>
    <w:uiPriority w:val="99"/>
    <w:rsid w:val="001E0804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1E0804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1E0804"/>
    <w:pPr>
      <w:ind w:firstLine="413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1E0804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1E0804"/>
    <w:pPr>
      <w:ind w:firstLine="4897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E0804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E08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E080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1E08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E0804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1E0804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1E0804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8A659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4A6315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Plain Text"/>
    <w:basedOn w:val="a"/>
    <w:link w:val="af0"/>
    <w:locked/>
    <w:rsid w:val="00E873A4"/>
    <w:pPr>
      <w:autoSpaceDE/>
      <w:autoSpaceDN/>
    </w:pPr>
    <w:rPr>
      <w:rFonts w:ascii="Courier New" w:hAnsi="Courier New"/>
    </w:rPr>
  </w:style>
  <w:style w:type="character" w:customStyle="1" w:styleId="af0">
    <w:name w:val="Текст Знак"/>
    <w:link w:val="af"/>
    <w:rsid w:val="00E873A4"/>
    <w:rPr>
      <w:rFonts w:ascii="Courier New" w:hAnsi="Courier New"/>
      <w:sz w:val="20"/>
      <w:szCs w:val="20"/>
    </w:rPr>
  </w:style>
  <w:style w:type="paragraph" w:styleId="af1">
    <w:name w:val="List Paragraph"/>
    <w:basedOn w:val="a"/>
    <w:uiPriority w:val="34"/>
    <w:qFormat/>
    <w:rsid w:val="00A10AA1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locked/>
    <w:rsid w:val="00D035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1D8A6-6226-4CEA-BD00-D50B05EB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Murka3</vt:lpstr>
    </vt:vector>
  </TitlesOfParts>
  <Company>Администрация Кукморского р-а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Murka3</dc:title>
  <dc:subject/>
  <dc:creator>M&amp;M</dc:creator>
  <cp:keywords/>
  <dc:description/>
  <cp:lastModifiedBy>Райнур Нотфуллин</cp:lastModifiedBy>
  <cp:revision>3</cp:revision>
  <cp:lastPrinted>2014-05-15T05:19:00Z</cp:lastPrinted>
  <dcterms:created xsi:type="dcterms:W3CDTF">2015-06-03T05:37:00Z</dcterms:created>
  <dcterms:modified xsi:type="dcterms:W3CDTF">2015-06-03T06:38:00Z</dcterms:modified>
</cp:coreProperties>
</file>