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5D6" w:rsidRDefault="001235D6" w:rsidP="001235D6">
      <w:pPr>
        <w:pStyle w:val="1"/>
        <w:spacing w:line="288" w:lineRule="atLeast"/>
        <w:rPr>
          <w:rFonts w:ascii="Arial" w:hAnsi="Arial" w:cs="Arial"/>
          <w:sz w:val="34"/>
          <w:szCs w:val="34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sz w:val="34"/>
          <w:szCs w:val="34"/>
        </w:rPr>
        <w:t>Прокуратура Кукморского района опротестовала незаконное решение административной комиссии</w:t>
      </w:r>
    </w:p>
    <w:p w:rsidR="001235D6" w:rsidRDefault="001235D6" w:rsidP="001235D6">
      <w:pPr>
        <w:pStyle w:val="font8"/>
      </w:pPr>
      <w:r>
        <w:t> </w:t>
      </w:r>
    </w:p>
    <w:p w:rsidR="001235D6" w:rsidRDefault="001235D6" w:rsidP="001235D6">
      <w:pPr>
        <w:pStyle w:val="font9"/>
      </w:pPr>
      <w:r>
        <w:t>Прокуратура Кукморского района провела проверку по жалобе индивидуального предпринимателя на решение местной административной комиссии о привлечении его к административной ответственности.</w:t>
      </w:r>
    </w:p>
    <w:p w:rsidR="001235D6" w:rsidRDefault="001235D6" w:rsidP="001235D6">
      <w:pPr>
        <w:pStyle w:val="font9"/>
      </w:pPr>
      <w:r>
        <w:t> </w:t>
      </w:r>
    </w:p>
    <w:p w:rsidR="001235D6" w:rsidRDefault="001235D6" w:rsidP="001235D6">
      <w:pPr>
        <w:pStyle w:val="font9"/>
      </w:pPr>
      <w:r>
        <w:t>Установлено, что предприниматель привлечен к административной ответственности по ч. 1 ст. 3.2 Кодекса об административных правонарушениях Республики Татарстан. Он признан виновным в нарушении порядка организации уличной торговли. Ему назначено наказание в виде штрафа в размере 5 тыс. рублей в доход государства.</w:t>
      </w:r>
    </w:p>
    <w:p w:rsidR="001235D6" w:rsidRDefault="001235D6" w:rsidP="001235D6">
      <w:pPr>
        <w:pStyle w:val="font9"/>
      </w:pPr>
      <w:r>
        <w:t> </w:t>
      </w:r>
    </w:p>
    <w:p w:rsidR="001235D6" w:rsidRDefault="001235D6" w:rsidP="001235D6">
      <w:pPr>
        <w:pStyle w:val="font9"/>
      </w:pPr>
      <w:r>
        <w:t>Между тем согласно Кодексу Российской Федерации об административных правонарушениях лица, являющимся субъектами малого и среднего предпринимательства , а также их работникам за впервые совершенное административное правонарушение, наказание в виде штрафа подлежит замене на предупреждение при наличии предусмотренных законом обстоятельств.</w:t>
      </w:r>
    </w:p>
    <w:p w:rsidR="001235D6" w:rsidRDefault="001235D6" w:rsidP="001235D6">
      <w:pPr>
        <w:pStyle w:val="font9"/>
      </w:pPr>
      <w:r>
        <w:t> </w:t>
      </w:r>
    </w:p>
    <w:p w:rsidR="001235D6" w:rsidRDefault="001235D6" w:rsidP="001235D6">
      <w:pPr>
        <w:pStyle w:val="font9"/>
      </w:pPr>
      <w:r>
        <w:t>Так,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 а также при отсутствии имущественного ущерба.</w:t>
      </w:r>
    </w:p>
    <w:p w:rsidR="001235D6" w:rsidRDefault="001235D6" w:rsidP="001235D6">
      <w:pPr>
        <w:pStyle w:val="font9"/>
      </w:pPr>
      <w:r>
        <w:t> </w:t>
      </w:r>
    </w:p>
    <w:p w:rsidR="001235D6" w:rsidRDefault="001235D6" w:rsidP="001235D6">
      <w:pPr>
        <w:pStyle w:val="font9"/>
      </w:pPr>
      <w:r>
        <w:t>Указанные требования закона административной комиссией при вынесении постановления о привлечении лица к административной ответственности не учтены.</w:t>
      </w:r>
    </w:p>
    <w:p w:rsidR="001235D6" w:rsidRDefault="001235D6" w:rsidP="001235D6">
      <w:pPr>
        <w:pStyle w:val="font9"/>
      </w:pPr>
      <w:r>
        <w:t> </w:t>
      </w:r>
    </w:p>
    <w:p w:rsidR="001235D6" w:rsidRDefault="001235D6" w:rsidP="001235D6">
      <w:pPr>
        <w:pStyle w:val="font9"/>
      </w:pPr>
      <w:r>
        <w:t xml:space="preserve">В связи с этим прокуратура города обратилась в </w:t>
      </w:r>
      <w:proofErr w:type="spellStart"/>
      <w:r>
        <w:t>Кукморский</w:t>
      </w:r>
      <w:proofErr w:type="spellEnd"/>
      <w:r>
        <w:t xml:space="preserve"> районный суд с протестом на указанное постановление, потребовав постановление административной комиссии отменить, дело вернуть на новое рассмотрение.</w:t>
      </w:r>
    </w:p>
    <w:p w:rsidR="001235D6" w:rsidRDefault="001235D6" w:rsidP="001235D6">
      <w:pPr>
        <w:pStyle w:val="font9"/>
      </w:pPr>
      <w:r>
        <w:t> </w:t>
      </w:r>
    </w:p>
    <w:p w:rsidR="001235D6" w:rsidRDefault="001235D6" w:rsidP="001235D6">
      <w:pPr>
        <w:pStyle w:val="font9"/>
      </w:pPr>
      <w:r>
        <w:t>Требования надзорного ведомства в настоящее время находится на стадии рассмотрения. </w:t>
      </w:r>
    </w:p>
    <w:p w:rsidR="00365D21" w:rsidRPr="001235D6" w:rsidRDefault="00365D21" w:rsidP="001235D6"/>
    <w:sectPr w:rsidR="00365D21" w:rsidRPr="001235D6" w:rsidSect="0036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D5088"/>
    <w:rsid w:val="00006455"/>
    <w:rsid w:val="00052D0D"/>
    <w:rsid w:val="001235D6"/>
    <w:rsid w:val="001256C9"/>
    <w:rsid w:val="001F5E94"/>
    <w:rsid w:val="002B720E"/>
    <w:rsid w:val="00337460"/>
    <w:rsid w:val="00365D21"/>
    <w:rsid w:val="004B3222"/>
    <w:rsid w:val="004C7D55"/>
    <w:rsid w:val="005326C8"/>
    <w:rsid w:val="00552DC6"/>
    <w:rsid w:val="005D3CF6"/>
    <w:rsid w:val="006823A0"/>
    <w:rsid w:val="006A1368"/>
    <w:rsid w:val="006B391F"/>
    <w:rsid w:val="007E3900"/>
    <w:rsid w:val="007F1B23"/>
    <w:rsid w:val="008B2F1A"/>
    <w:rsid w:val="009300CD"/>
    <w:rsid w:val="00955844"/>
    <w:rsid w:val="00976D56"/>
    <w:rsid w:val="009C36A1"/>
    <w:rsid w:val="009D05F2"/>
    <w:rsid w:val="00A4794C"/>
    <w:rsid w:val="00AA4DE4"/>
    <w:rsid w:val="00AD40AA"/>
    <w:rsid w:val="00AD5088"/>
    <w:rsid w:val="00B535CC"/>
    <w:rsid w:val="00B66AAD"/>
    <w:rsid w:val="00C64AB8"/>
    <w:rsid w:val="00D83BDA"/>
    <w:rsid w:val="00E91070"/>
    <w:rsid w:val="00EF1B9A"/>
    <w:rsid w:val="00F5307A"/>
    <w:rsid w:val="00FF735D"/>
    <w:rsid w:val="00FF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21"/>
  </w:style>
  <w:style w:type="paragraph" w:styleId="1">
    <w:name w:val="heading 1"/>
    <w:basedOn w:val="a"/>
    <w:link w:val="10"/>
    <w:uiPriority w:val="9"/>
    <w:qFormat/>
    <w:rsid w:val="00AD5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3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D5088"/>
    <w:rPr>
      <w:i/>
      <w:iCs/>
    </w:rPr>
  </w:style>
  <w:style w:type="paragraph" w:customStyle="1" w:styleId="font8">
    <w:name w:val="font_8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823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inherit-font-size">
    <w:name w:val="inherit-font-size"/>
    <w:basedOn w:val="a0"/>
    <w:rsid w:val="006823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8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9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0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28456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9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5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1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47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8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1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2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4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2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6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4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7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9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7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4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9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63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9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8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7770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94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3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165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4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2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0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9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9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23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2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5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7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3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4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440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1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9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0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9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6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80291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93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2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55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314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7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7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8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149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5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3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0920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0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1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55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662419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93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3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2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0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4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5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69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44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0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65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0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6358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Прокуратура Кукморского района опротестовала незаконное решение административной комиссии 14092017</Template>
  <TotalTime>0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2017-09-22T13:39:00Z</dcterms:created>
  <dcterms:modified xsi:type="dcterms:W3CDTF">2017-09-22T13:39:00Z</dcterms:modified>
</cp:coreProperties>
</file>