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44" w:rsidRDefault="00955844" w:rsidP="00955844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через суд добивается блокировки сайта по продаже сильнодействующих веществ</w:t>
      </w:r>
    </w:p>
    <w:p w:rsidR="00955844" w:rsidRDefault="00955844" w:rsidP="00955844">
      <w:pPr>
        <w:pStyle w:val="font9"/>
      </w:pPr>
      <w:r>
        <w:t>Прокуратура Кукморского района обратилась в суд с заявлением о прекращении доступа к интернет-сайту с рекламой сильнодействующих веществ.</w:t>
      </w:r>
    </w:p>
    <w:p w:rsidR="00955844" w:rsidRDefault="00955844" w:rsidP="00955844">
      <w:pPr>
        <w:pStyle w:val="font9"/>
      </w:pPr>
      <w:r>
        <w:t> </w:t>
      </w:r>
    </w:p>
    <w:p w:rsidR="00955844" w:rsidRDefault="00955844" w:rsidP="00955844">
      <w:pPr>
        <w:pStyle w:val="font9"/>
      </w:pPr>
      <w:r>
        <w:t>В ходе очередного мониторинга виртуального пространства прокуратура выявила интернет-сайт, содержащий информацию о незаконной продаже анаболических стероидов. Реклама препаратов, в состав которых входят сильнодействующие вещества, находилась в свободном доступе для неограниченного  круга  пользователей – сайт не запрашивал регистрацию.</w:t>
      </w:r>
    </w:p>
    <w:p w:rsidR="00955844" w:rsidRDefault="00955844" w:rsidP="00955844">
      <w:pPr>
        <w:pStyle w:val="font9"/>
      </w:pPr>
      <w:r>
        <w:t> </w:t>
      </w:r>
    </w:p>
    <w:p w:rsidR="00955844" w:rsidRDefault="00955844" w:rsidP="00955844">
      <w:pPr>
        <w:pStyle w:val="font9"/>
      </w:pPr>
      <w:r>
        <w:t xml:space="preserve">С целью последующей блокировки доступа к указанной информации прокурор района обратился в </w:t>
      </w:r>
      <w:proofErr w:type="spellStart"/>
      <w:r>
        <w:t>Кукморский</w:t>
      </w:r>
      <w:proofErr w:type="spellEnd"/>
      <w:r>
        <w:t xml:space="preserve"> районный суд с заявлением о признании этой информации запрещенной к распространению на территории Российской Федерации.</w:t>
      </w:r>
    </w:p>
    <w:p w:rsidR="00955844" w:rsidRDefault="00955844" w:rsidP="00955844">
      <w:pPr>
        <w:pStyle w:val="font9"/>
      </w:pPr>
      <w:r>
        <w:t> </w:t>
      </w:r>
    </w:p>
    <w:p w:rsidR="00955844" w:rsidRDefault="00955844" w:rsidP="00955844">
      <w:pPr>
        <w:pStyle w:val="font9"/>
      </w:pPr>
      <w:r>
        <w:t>Требования надзорного ведомства удовлетворены в полном объеме.</w:t>
      </w:r>
    </w:p>
    <w:p w:rsidR="00365D21" w:rsidRPr="00955844" w:rsidRDefault="00365D21" w:rsidP="00955844"/>
    <w:sectPr w:rsidR="00365D21" w:rsidRPr="00955844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6B391F"/>
    <w:rsid w:val="008B2F1A"/>
    <w:rsid w:val="009300CD"/>
    <w:rsid w:val="00955844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через суд добивается блокировки сайта по продаже сильнодействующих веществ 22062017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2017-09-22T13:26:00Z</dcterms:created>
  <dcterms:modified xsi:type="dcterms:W3CDTF">2017-09-22T13:26:00Z</dcterms:modified>
</cp:coreProperties>
</file>