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AD" w:rsidRDefault="008A53AD" w:rsidP="008A53AD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64-летний житель Кукмора осуждён за нарушение неприкосновенности жилища</w:t>
      </w:r>
    </w:p>
    <w:p w:rsidR="008A53AD" w:rsidRDefault="008A53AD" w:rsidP="008A53AD">
      <w:pPr>
        <w:pStyle w:val="font8"/>
        <w:spacing w:line="360" w:lineRule="atLeast"/>
      </w:pPr>
      <w:r>
        <w:t xml:space="preserve">Прокуратура Кукморского района поддержала государственное обвинение по уголовному делу в отношении 64-летнего местного жителя. Суд признал его виновным в совершении преступления, предусмотренного ч. 1 ст. 139 УК РФ (нарушение неприкосновенности жилища). Установлено, что в ночь на 16 июля 2017 года подсудимый, будучи в состоянии опьянения, взломав входную дверь, незаконно проник в жилище ​своего </w:t>
      </w:r>
      <w:proofErr w:type="spellStart"/>
      <w:r>
        <w:t>знакомомго</w:t>
      </w:r>
      <w:proofErr w:type="spellEnd"/>
      <w:r>
        <w:t xml:space="preserve"> в селе </w:t>
      </w:r>
      <w:proofErr w:type="spellStart"/>
      <w:r>
        <w:t>Каркаусь</w:t>
      </w:r>
      <w:proofErr w:type="spellEnd"/>
      <w:r>
        <w:t xml:space="preserve"> Кукморского района. В этот момент хозяев дома не было.  Свою вину он признал, пояснив, что проник в жилище, чтобы погреться и поспать. Суд назначил ему наказание в виде 160 часов обязательных работ. Приговор в законную силу не вступил.</w:t>
      </w:r>
    </w:p>
    <w:p w:rsidR="00873F9A" w:rsidRPr="008A53AD" w:rsidRDefault="00873F9A" w:rsidP="008A53AD"/>
    <w:sectPr w:rsidR="00873F9A" w:rsidRPr="008A53AD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4B6268"/>
    <w:rsid w:val="005378A7"/>
    <w:rsid w:val="00583A08"/>
    <w:rsid w:val="006F1404"/>
    <w:rsid w:val="007331E0"/>
    <w:rsid w:val="00873F9A"/>
    <w:rsid w:val="00893897"/>
    <w:rsid w:val="008A53AD"/>
    <w:rsid w:val="00B5212D"/>
    <w:rsid w:val="00BA2C5C"/>
    <w:rsid w:val="00BC15AD"/>
    <w:rsid w:val="00CB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2017-12-20T14:13:00Z</dcterms:created>
  <dcterms:modified xsi:type="dcterms:W3CDTF">2017-12-20T14:13:00Z</dcterms:modified>
</cp:coreProperties>
</file>