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FFE" w:rsidRDefault="00565FFE" w:rsidP="00565FFE">
      <w:pPr>
        <w:pStyle w:val="2"/>
        <w:shd w:val="clear" w:color="auto" w:fill="FFFFFF"/>
        <w:spacing w:before="0" w:beforeAutospacing="0" w:after="0" w:afterAutospacing="0" w:line="375" w:lineRule="atLeast"/>
        <w:rPr>
          <w:rFonts w:ascii="RobotoBold" w:hAnsi="RobotoBold" w:cs="Calibri"/>
          <w:b w:val="0"/>
          <w:bCs w:val="0"/>
          <w:color w:val="000000"/>
          <w:spacing w:val="4"/>
          <w:sz w:val="27"/>
          <w:szCs w:val="27"/>
        </w:rPr>
      </w:pPr>
      <w:r>
        <w:rPr>
          <w:rFonts w:ascii="RobotoBold" w:hAnsi="RobotoBold" w:cs="Calibri"/>
          <w:b w:val="0"/>
          <w:bCs w:val="0"/>
          <w:color w:val="000000"/>
          <w:spacing w:val="4"/>
          <w:sz w:val="27"/>
          <w:szCs w:val="27"/>
        </w:rPr>
        <w:t>В Татарстане прокуратура добилась выплаты работникам сельхозпредприятия задолженности по оплате труда на сумму более 3 млн. рублей</w:t>
      </w:r>
    </w:p>
    <w:p w:rsidR="00565FFE" w:rsidRDefault="00565FFE" w:rsidP="00565FFE">
      <w:pPr>
        <w:pStyle w:val="a3"/>
        <w:shd w:val="clear" w:color="auto" w:fill="FFFFFF"/>
        <w:spacing w:before="150" w:after="150" w:line="330" w:lineRule="atLeast"/>
        <w:rPr>
          <w:rFonts w:ascii="Roboto" w:eastAsiaTheme="minorHAnsi" w:hAnsi="Roboto" w:cs="Calibri"/>
          <w:color w:val="383838"/>
          <w:spacing w:val="3"/>
          <w:sz w:val="21"/>
          <w:szCs w:val="21"/>
        </w:rPr>
      </w:pPr>
      <w:r>
        <w:rPr>
          <w:rFonts w:ascii="Roboto" w:hAnsi="Roboto" w:cs="Calibri"/>
          <w:color w:val="383838"/>
          <w:spacing w:val="3"/>
          <w:sz w:val="21"/>
          <w:szCs w:val="21"/>
        </w:rPr>
        <w:t xml:space="preserve">​Прокуратура Кукморского района Республики Татарстан выявила факт невыплаты заработной платы 103 работникам общества с ограниченной ответственностью «Агрофирма </w:t>
      </w:r>
      <w:proofErr w:type="spellStart"/>
      <w:r>
        <w:rPr>
          <w:rFonts w:ascii="Roboto" w:hAnsi="Roboto" w:cs="Calibri"/>
          <w:color w:val="383838"/>
          <w:spacing w:val="3"/>
          <w:sz w:val="21"/>
          <w:szCs w:val="21"/>
        </w:rPr>
        <w:t>Игенче</w:t>
      </w:r>
      <w:proofErr w:type="spellEnd"/>
      <w:r>
        <w:rPr>
          <w:rFonts w:ascii="Roboto" w:hAnsi="Roboto" w:cs="Calibri"/>
          <w:color w:val="383838"/>
          <w:spacing w:val="3"/>
          <w:sz w:val="21"/>
          <w:szCs w:val="21"/>
        </w:rPr>
        <w:t xml:space="preserve"> Плюс». Долг по оплате труда за ноябрь 2017 года превысил 3 млн. рублей.</w:t>
      </w:r>
    </w:p>
    <w:p w:rsidR="00565FFE" w:rsidRDefault="00565FFE" w:rsidP="00565FFE">
      <w:pPr>
        <w:pStyle w:val="a3"/>
        <w:shd w:val="clear" w:color="auto" w:fill="FFFFFF"/>
        <w:spacing w:before="150" w:after="150" w:line="330" w:lineRule="atLeast"/>
        <w:rPr>
          <w:rFonts w:ascii="Roboto" w:hAnsi="Roboto" w:cs="Calibri"/>
          <w:color w:val="383838"/>
          <w:spacing w:val="3"/>
          <w:sz w:val="21"/>
          <w:szCs w:val="21"/>
        </w:rPr>
      </w:pPr>
      <w:r>
        <w:rPr>
          <w:rFonts w:ascii="Roboto" w:hAnsi="Roboto" w:cs="Calibri"/>
          <w:color w:val="383838"/>
          <w:spacing w:val="3"/>
          <w:sz w:val="21"/>
          <w:szCs w:val="21"/>
        </w:rPr>
        <w:t xml:space="preserve">По результатам проверки прокуратура внесла в адрес директора ООО «Агрофирма </w:t>
      </w:r>
      <w:proofErr w:type="spellStart"/>
      <w:r>
        <w:rPr>
          <w:rFonts w:ascii="Roboto" w:hAnsi="Roboto" w:cs="Calibri"/>
          <w:color w:val="383838"/>
          <w:spacing w:val="3"/>
          <w:sz w:val="21"/>
          <w:szCs w:val="21"/>
        </w:rPr>
        <w:t>Игенче</w:t>
      </w:r>
      <w:proofErr w:type="spellEnd"/>
      <w:r>
        <w:rPr>
          <w:rFonts w:ascii="Roboto" w:hAnsi="Roboto" w:cs="Calibri"/>
          <w:color w:val="383838"/>
          <w:spacing w:val="3"/>
          <w:sz w:val="21"/>
          <w:szCs w:val="21"/>
        </w:rPr>
        <w:t xml:space="preserve"> Плюс» представление об устранении выявленных нарушений и привлечении виновных должностных лиц к дисциплинарной ответственности.</w:t>
      </w:r>
    </w:p>
    <w:p w:rsidR="00565FFE" w:rsidRDefault="00565FFE" w:rsidP="00565FFE">
      <w:pPr>
        <w:shd w:val="clear" w:color="auto" w:fill="FFFFFF"/>
        <w:spacing w:line="330" w:lineRule="atLeast"/>
        <w:rPr>
          <w:rFonts w:ascii="Roboto" w:eastAsia="Times New Roman" w:hAnsi="Roboto" w:cs="Calibri"/>
          <w:color w:val="383838"/>
          <w:spacing w:val="3"/>
          <w:sz w:val="21"/>
          <w:szCs w:val="21"/>
        </w:rPr>
      </w:pPr>
      <w:r>
        <w:rPr>
          <w:rFonts w:ascii="Roboto" w:eastAsia="Times New Roman" w:hAnsi="Roboto" w:cs="Calibri"/>
          <w:color w:val="383838"/>
          <w:spacing w:val="3"/>
          <w:sz w:val="21"/>
          <w:szCs w:val="21"/>
        </w:rPr>
        <w:t>Благодаря вмешательству прокуратуры трудовые права работников предприятия восстановлены, долг по оплате труда выплачен им в полном объёме.</w:t>
      </w:r>
    </w:p>
    <w:p w:rsidR="00565FFE" w:rsidRDefault="00565FFE" w:rsidP="00565FFE">
      <w:pPr>
        <w:shd w:val="clear" w:color="auto" w:fill="FFFFFF"/>
        <w:spacing w:line="330" w:lineRule="atLeast"/>
        <w:rPr>
          <w:rFonts w:ascii="Roboto" w:eastAsia="Times New Roman" w:hAnsi="Roboto" w:cs="Calibri"/>
          <w:color w:val="383838"/>
          <w:spacing w:val="3"/>
          <w:sz w:val="21"/>
          <w:szCs w:val="21"/>
        </w:rPr>
      </w:pPr>
      <w:r>
        <w:rPr>
          <w:rFonts w:ascii="Roboto" w:eastAsia="Times New Roman" w:hAnsi="Roboto" w:cs="Calibri"/>
          <w:color w:val="383838"/>
          <w:spacing w:val="3"/>
          <w:sz w:val="21"/>
          <w:szCs w:val="21"/>
        </w:rPr>
        <w:t>Прокуратура Кукморского района​</w:t>
      </w:r>
    </w:p>
    <w:p w:rsidR="000826CA" w:rsidRPr="00565FFE" w:rsidRDefault="000826CA" w:rsidP="00565FFE"/>
    <w:sectPr w:rsidR="000826CA" w:rsidRPr="00565FFE" w:rsidSect="00AD2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F2376A"/>
    <w:rsid w:val="000826CA"/>
    <w:rsid w:val="004869BD"/>
    <w:rsid w:val="00565FFE"/>
    <w:rsid w:val="0085410A"/>
    <w:rsid w:val="00B370DC"/>
    <w:rsid w:val="00B7065B"/>
    <w:rsid w:val="00C11612"/>
    <w:rsid w:val="00C67502"/>
    <w:rsid w:val="00F2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6A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675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75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75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2017-12-22T14:10:00Z</dcterms:created>
  <dcterms:modified xsi:type="dcterms:W3CDTF">2017-12-22T14:10:00Z</dcterms:modified>
</cp:coreProperties>
</file>