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CA" w:rsidRDefault="00EE69CA" w:rsidP="00EE69CA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через суд добилась блокировки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сайта-анонимайзера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> </w:t>
      </w:r>
    </w:p>
    <w:p w:rsidR="00EE69CA" w:rsidRDefault="00EE69CA" w:rsidP="00EE69CA">
      <w:pPr>
        <w:pStyle w:val="a3"/>
        <w:rPr>
          <w:rFonts w:ascii="Calibri" w:hAnsi="Calibri" w:cs="Calibri"/>
          <w:color w:val="000000"/>
        </w:rPr>
      </w:pPr>
    </w:p>
    <w:p w:rsidR="00EE69CA" w:rsidRDefault="00EE69CA" w:rsidP="00EE69CA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 xml:space="preserve">Прокуратура Кукморского района 02.03.2018 Прокуратура Кукморского района в ходе мониторинга сети Интернет выявила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сайт-анонимайзер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, позволяющий пользователям получить доступ к запрещенной информации. </w:t>
      </w:r>
      <w:proofErr w:type="spellStart"/>
      <w:r>
        <w:rPr>
          <w:rFonts w:ascii="Arial" w:hAnsi="Arial" w:cs="Arial"/>
          <w:color w:val="1C1C1C"/>
          <w:shd w:val="clear" w:color="auto" w:fill="EDEDED"/>
        </w:rPr>
        <w:t>Анонимайзер</w:t>
      </w:r>
      <w:proofErr w:type="spellEnd"/>
      <w:r>
        <w:rPr>
          <w:rFonts w:ascii="Arial" w:hAnsi="Arial" w:cs="Arial"/>
          <w:color w:val="1C1C1C"/>
          <w:shd w:val="clear" w:color="auto" w:fill="EDEDED"/>
        </w:rPr>
        <w:t xml:space="preserve"> – изначально средство для скрытия информации о компьютере или пользователей в сети от удаленного сервера. Это web-сайты и специальное вредоносное программное обеспечение, позволяющее получать доступ к ранее заблокированным ресурсам, содержащим информацию, наносящую ущерб интересам государства и общества. В целях защиты интересов общества и государства прокурор района обратился в суд с заявлением о блокировке доступа к указанному ресурсу. Требования прокурора удовлетворены.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Calibri" w:hAnsi="Calibri" w:cs="Calibri"/>
          <w:color w:val="000000"/>
        </w:rPr>
        <w:t>Прокуратура Кукморского района ​</w:t>
      </w:r>
    </w:p>
    <w:p w:rsidR="00F07C5C" w:rsidRPr="00EE69CA" w:rsidRDefault="00F07C5C" w:rsidP="00EE69CA"/>
    <w:sectPr w:rsidR="00F07C5C" w:rsidRPr="00EE69CA" w:rsidSect="00F07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4A49"/>
    <w:rsid w:val="003B4A49"/>
    <w:rsid w:val="00EE69CA"/>
    <w:rsid w:val="00F07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A4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2018-03-05T06:45:00Z</dcterms:created>
  <dcterms:modified xsi:type="dcterms:W3CDTF">2018-03-05T06:45:00Z</dcterms:modified>
</cp:coreProperties>
</file>