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5B1" w:rsidRPr="004107DF" w:rsidRDefault="00670AE6" w:rsidP="00670AE6">
      <w:pPr>
        <w:widowControl/>
        <w:suppressAutoHyphens/>
        <w:jc w:val="right"/>
        <w:rPr>
          <w:rFonts w:ascii="Times New Roman" w:hAnsi="Times New Roman"/>
          <w:bCs/>
          <w:color w:val="000000" w:themeColor="text1"/>
          <w:sz w:val="28"/>
          <w:szCs w:val="28"/>
          <w:lang w:eastAsia="zh-CN"/>
        </w:rPr>
      </w:pPr>
      <w:r w:rsidRPr="004107DF">
        <w:rPr>
          <w:rFonts w:ascii="Times New Roman" w:hAnsi="Times New Roman"/>
          <w:bCs/>
          <w:color w:val="000000" w:themeColor="text1"/>
          <w:sz w:val="28"/>
          <w:szCs w:val="28"/>
          <w:lang w:eastAsia="zh-CN"/>
        </w:rPr>
        <w:t>Проект</w:t>
      </w:r>
    </w:p>
    <w:p w:rsidR="0024234A" w:rsidRPr="004107DF" w:rsidRDefault="0024234A" w:rsidP="0024234A">
      <w:pPr>
        <w:widowControl/>
        <w:suppressAutoHyphens/>
        <w:jc w:val="center"/>
        <w:rPr>
          <w:rFonts w:ascii="Times New Roman" w:hAnsi="Times New Roman"/>
          <w:b/>
          <w:bCs/>
          <w:color w:val="000000" w:themeColor="text1"/>
          <w:sz w:val="22"/>
          <w:szCs w:val="22"/>
          <w:u w:val="single"/>
          <w:lang w:eastAsia="zh-CN"/>
        </w:rPr>
      </w:pPr>
      <w:r w:rsidRPr="004107DF">
        <w:rPr>
          <w:rFonts w:ascii="Times New Roman" w:hAnsi="Times New Roman"/>
          <w:b/>
          <w:bCs/>
          <w:color w:val="000000" w:themeColor="text1"/>
          <w:sz w:val="28"/>
          <w:szCs w:val="28"/>
          <w:lang w:eastAsia="zh-CN"/>
        </w:rPr>
        <w:t>РЕШЕНИЕ</w:t>
      </w:r>
    </w:p>
    <w:p w:rsidR="0024234A" w:rsidRPr="00A347ED" w:rsidRDefault="00A347ED" w:rsidP="0024234A">
      <w:pPr>
        <w:widowControl/>
        <w:suppressAutoHyphens/>
        <w:jc w:val="center"/>
        <w:rPr>
          <w:rFonts w:ascii="Times New Roman" w:hAnsi="Times New Roman"/>
          <w:b/>
          <w:color w:val="000000" w:themeColor="text1"/>
          <w:sz w:val="28"/>
          <w:szCs w:val="28"/>
        </w:rPr>
      </w:pPr>
      <w:bookmarkStart w:id="0" w:name="_Hlk36554926"/>
      <w:r w:rsidRPr="00A347ED">
        <w:rPr>
          <w:rFonts w:ascii="Times New Roman" w:hAnsi="Times New Roman"/>
          <w:b/>
          <w:color w:val="000000" w:themeColor="text1"/>
          <w:sz w:val="28"/>
          <w:szCs w:val="28"/>
        </w:rPr>
        <w:t>Совета Кукморского муниципального района</w:t>
      </w:r>
    </w:p>
    <w:bookmarkEnd w:id="0"/>
    <w:p w:rsidR="0024234A" w:rsidRPr="004107DF" w:rsidRDefault="0024234A" w:rsidP="0024234A">
      <w:pPr>
        <w:widowControl/>
        <w:suppressAutoHyphens/>
        <w:rPr>
          <w:rFonts w:ascii="Times New Roman" w:hAnsi="Times New Roman"/>
          <w:color w:val="000000" w:themeColor="text1"/>
          <w:sz w:val="28"/>
          <w:szCs w:val="28"/>
          <w:lang w:eastAsia="zh-CN"/>
        </w:rPr>
      </w:pPr>
    </w:p>
    <w:p w:rsidR="0024234A" w:rsidRPr="004107DF" w:rsidRDefault="0024234A" w:rsidP="00FB121C">
      <w:pPr>
        <w:widowControl/>
        <w:suppressAutoHyphens/>
        <w:rPr>
          <w:rFonts w:ascii="Times New Roman" w:hAnsi="Times New Roman"/>
          <w:color w:val="000000" w:themeColor="text1"/>
          <w:spacing w:val="-2"/>
          <w:sz w:val="28"/>
        </w:rPr>
      </w:pPr>
      <w:r w:rsidRPr="004107DF">
        <w:rPr>
          <w:rFonts w:ascii="Times New Roman" w:hAnsi="Times New Roman"/>
          <w:color w:val="000000" w:themeColor="text1"/>
          <w:sz w:val="28"/>
          <w:szCs w:val="28"/>
          <w:lang w:eastAsia="zh-CN"/>
        </w:rPr>
        <w:t xml:space="preserve">от «___»__________ </w:t>
      </w:r>
      <w:r w:rsidRPr="004107DF">
        <w:rPr>
          <w:rFonts w:ascii="Times New Roman" w:hAnsi="Times New Roman"/>
          <w:color w:val="000000" w:themeColor="text1"/>
          <w:spacing w:val="7"/>
          <w:sz w:val="28"/>
          <w:szCs w:val="28"/>
          <w:lang w:eastAsia="zh-CN"/>
        </w:rPr>
        <w:t xml:space="preserve">20__ г.                                 </w:t>
      </w:r>
      <w:r w:rsidR="00D405B1" w:rsidRPr="004107DF">
        <w:rPr>
          <w:rFonts w:ascii="Times New Roman" w:hAnsi="Times New Roman"/>
          <w:color w:val="000000" w:themeColor="text1"/>
          <w:spacing w:val="7"/>
          <w:sz w:val="28"/>
          <w:szCs w:val="28"/>
          <w:lang w:eastAsia="zh-CN"/>
        </w:rPr>
        <w:t xml:space="preserve">           </w:t>
      </w:r>
      <w:r w:rsidRPr="004107DF">
        <w:rPr>
          <w:rFonts w:ascii="Times New Roman" w:hAnsi="Times New Roman"/>
          <w:color w:val="000000" w:themeColor="text1"/>
          <w:spacing w:val="7"/>
          <w:sz w:val="28"/>
          <w:szCs w:val="28"/>
          <w:lang w:eastAsia="zh-CN"/>
        </w:rPr>
        <w:t xml:space="preserve">       </w:t>
      </w:r>
      <w:r w:rsidRPr="004107DF">
        <w:rPr>
          <w:rFonts w:ascii="Times New Roman" w:hAnsi="Times New Roman"/>
          <w:color w:val="000000" w:themeColor="text1"/>
          <w:sz w:val="28"/>
          <w:szCs w:val="28"/>
          <w:lang w:eastAsia="zh-CN"/>
        </w:rPr>
        <w:t>№</w:t>
      </w:r>
      <w:r w:rsidRPr="004107DF">
        <w:rPr>
          <w:rFonts w:ascii="Times New Roman" w:hAnsi="Times New Roman"/>
          <w:color w:val="000000" w:themeColor="text1"/>
          <w:spacing w:val="7"/>
          <w:sz w:val="28"/>
          <w:szCs w:val="28"/>
          <w:lang w:eastAsia="zh-CN"/>
        </w:rPr>
        <w:t xml:space="preserve"> _________</w:t>
      </w:r>
    </w:p>
    <w:p w:rsidR="00FB121C" w:rsidRDefault="00FB121C" w:rsidP="0010177F">
      <w:pPr>
        <w:jc w:val="center"/>
        <w:outlineLvl w:val="0"/>
        <w:rPr>
          <w:rFonts w:ascii="Times New Roman" w:hAnsi="Times New Roman"/>
          <w:b/>
          <w:color w:val="000000" w:themeColor="text1"/>
          <w:sz w:val="28"/>
          <w:szCs w:val="28"/>
        </w:rPr>
      </w:pPr>
    </w:p>
    <w:p w:rsidR="0024234A" w:rsidRPr="004107DF" w:rsidRDefault="0024234A" w:rsidP="0010177F">
      <w:pPr>
        <w:jc w:val="center"/>
        <w:outlineLvl w:val="0"/>
        <w:rPr>
          <w:rFonts w:ascii="Times New Roman" w:hAnsi="Times New Roman"/>
          <w:b/>
          <w:color w:val="000000" w:themeColor="text1"/>
          <w:sz w:val="28"/>
          <w:szCs w:val="28"/>
        </w:rPr>
      </w:pPr>
      <w:r w:rsidRPr="004107DF">
        <w:rPr>
          <w:rFonts w:ascii="Times New Roman" w:hAnsi="Times New Roman"/>
          <w:b/>
          <w:color w:val="000000" w:themeColor="text1"/>
          <w:sz w:val="28"/>
          <w:szCs w:val="28"/>
        </w:rPr>
        <w:t xml:space="preserve">Об </w:t>
      </w:r>
      <w:r w:rsidR="003A5C3D" w:rsidRPr="004107DF">
        <w:rPr>
          <w:rFonts w:ascii="Times New Roman" w:hAnsi="Times New Roman"/>
          <w:b/>
          <w:color w:val="000000" w:themeColor="text1"/>
          <w:sz w:val="28"/>
          <w:szCs w:val="28"/>
        </w:rPr>
        <w:t>осуществлении</w:t>
      </w:r>
      <w:r w:rsidRPr="004107DF">
        <w:rPr>
          <w:rFonts w:ascii="Times New Roman" w:hAnsi="Times New Roman"/>
          <w:b/>
          <w:color w:val="000000" w:themeColor="text1"/>
          <w:sz w:val="28"/>
          <w:szCs w:val="28"/>
        </w:rPr>
        <w:t xml:space="preserve"> </w:t>
      </w:r>
      <w:bookmarkStart w:id="1" w:name="_Hlk73706793"/>
      <w:r w:rsidRPr="004107DF">
        <w:rPr>
          <w:rFonts w:ascii="Times New Roman" w:hAnsi="Times New Roman"/>
          <w:b/>
          <w:color w:val="000000" w:themeColor="text1"/>
          <w:sz w:val="28"/>
          <w:szCs w:val="28"/>
        </w:rPr>
        <w:t>муниципально</w:t>
      </w:r>
      <w:r w:rsidR="003A5C3D" w:rsidRPr="004107DF">
        <w:rPr>
          <w:rFonts w:ascii="Times New Roman" w:hAnsi="Times New Roman"/>
          <w:b/>
          <w:color w:val="000000" w:themeColor="text1"/>
          <w:sz w:val="28"/>
          <w:szCs w:val="28"/>
        </w:rPr>
        <w:t>го</w:t>
      </w:r>
      <w:r w:rsidRPr="004107DF">
        <w:rPr>
          <w:rFonts w:ascii="Times New Roman" w:hAnsi="Times New Roman"/>
          <w:b/>
          <w:color w:val="000000" w:themeColor="text1"/>
          <w:sz w:val="28"/>
          <w:szCs w:val="28"/>
        </w:rPr>
        <w:t xml:space="preserve"> </w:t>
      </w:r>
      <w:bookmarkEnd w:id="1"/>
      <w:r w:rsidR="004107DF" w:rsidRPr="004107DF">
        <w:rPr>
          <w:rFonts w:ascii="Times New Roman" w:hAnsi="Times New Roman"/>
          <w:b/>
          <w:color w:val="000000" w:themeColor="text1"/>
          <w:sz w:val="28"/>
          <w:szCs w:val="28"/>
        </w:rPr>
        <w:t xml:space="preserve">жилищного </w:t>
      </w:r>
      <w:r w:rsidRPr="004107DF">
        <w:rPr>
          <w:rFonts w:ascii="Times New Roman" w:hAnsi="Times New Roman"/>
          <w:b/>
          <w:color w:val="000000" w:themeColor="text1"/>
          <w:sz w:val="28"/>
          <w:szCs w:val="28"/>
        </w:rPr>
        <w:t>контрол</w:t>
      </w:r>
      <w:r w:rsidR="003A5C3D" w:rsidRPr="004107DF">
        <w:rPr>
          <w:rFonts w:ascii="Times New Roman" w:hAnsi="Times New Roman"/>
          <w:b/>
          <w:color w:val="000000" w:themeColor="text1"/>
          <w:sz w:val="28"/>
          <w:szCs w:val="28"/>
        </w:rPr>
        <w:t>я</w:t>
      </w:r>
      <w:r w:rsidR="0010177F" w:rsidRPr="004107DF">
        <w:rPr>
          <w:rFonts w:ascii="Times New Roman" w:hAnsi="Times New Roman"/>
          <w:b/>
          <w:color w:val="000000" w:themeColor="text1"/>
          <w:sz w:val="28"/>
          <w:szCs w:val="28"/>
        </w:rPr>
        <w:t xml:space="preserve"> </w:t>
      </w:r>
      <w:r w:rsidR="00047849" w:rsidRPr="004107DF">
        <w:rPr>
          <w:rFonts w:ascii="Times New Roman" w:hAnsi="Times New Roman"/>
          <w:b/>
          <w:color w:val="000000" w:themeColor="text1"/>
          <w:sz w:val="28"/>
          <w:szCs w:val="28"/>
        </w:rPr>
        <w:t>на территории</w:t>
      </w:r>
      <w:r w:rsidRPr="004107DF">
        <w:rPr>
          <w:rFonts w:ascii="Times New Roman" w:hAnsi="Times New Roman"/>
          <w:b/>
          <w:color w:val="000000" w:themeColor="text1"/>
          <w:sz w:val="28"/>
          <w:szCs w:val="28"/>
        </w:rPr>
        <w:t xml:space="preserve"> </w:t>
      </w:r>
      <w:r w:rsidR="00A347ED">
        <w:rPr>
          <w:rFonts w:ascii="Times New Roman" w:hAnsi="Times New Roman"/>
          <w:b/>
          <w:color w:val="000000" w:themeColor="text1"/>
          <w:sz w:val="28"/>
          <w:szCs w:val="28"/>
        </w:rPr>
        <w:t>Кукморского муниципального района</w:t>
      </w:r>
    </w:p>
    <w:p w:rsidR="0024234A" w:rsidRPr="004107DF" w:rsidRDefault="0024234A" w:rsidP="0024234A">
      <w:pPr>
        <w:jc w:val="both"/>
        <w:outlineLvl w:val="0"/>
        <w:rPr>
          <w:rFonts w:ascii="Times New Roman" w:hAnsi="Times New Roman"/>
          <w:color w:val="000000" w:themeColor="text1"/>
        </w:rPr>
      </w:pPr>
    </w:p>
    <w:p w:rsidR="0024234A" w:rsidRPr="004107DF" w:rsidRDefault="0024234A" w:rsidP="00670AE6">
      <w:pPr>
        <w:ind w:firstLine="680"/>
        <w:jc w:val="both"/>
        <w:rPr>
          <w:rFonts w:ascii="Times New Roman" w:hAnsi="Times New Roman"/>
          <w:color w:val="000000" w:themeColor="text1"/>
          <w:sz w:val="24"/>
          <w:szCs w:val="24"/>
          <w:lang w:eastAsia="zh-CN"/>
        </w:rPr>
      </w:pPr>
      <w:r w:rsidRPr="004107DF">
        <w:rPr>
          <w:rFonts w:ascii="Times New Roman" w:hAnsi="Times New Roman"/>
          <w:color w:val="000000" w:themeColor="text1"/>
          <w:sz w:val="28"/>
          <w:szCs w:val="28"/>
        </w:rPr>
        <w:t xml:space="preserve">В соответствии с </w:t>
      </w:r>
      <w:r w:rsidR="004107DF">
        <w:rPr>
          <w:rFonts w:ascii="Times New Roman" w:hAnsi="Times New Roman"/>
          <w:color w:val="000000" w:themeColor="text1"/>
          <w:sz w:val="28"/>
          <w:szCs w:val="28"/>
        </w:rPr>
        <w:t>Жилищным кодексом Российской Федерации, ф</w:t>
      </w:r>
      <w:r w:rsidRPr="004107DF">
        <w:rPr>
          <w:rFonts w:ascii="Times New Roman" w:hAnsi="Times New Roman"/>
          <w:color w:val="000000" w:themeColor="text1"/>
          <w:sz w:val="28"/>
          <w:szCs w:val="28"/>
        </w:rPr>
        <w:t>едеральным</w:t>
      </w:r>
      <w:r w:rsidR="003A5C3D" w:rsidRPr="004107DF">
        <w:rPr>
          <w:rFonts w:ascii="Times New Roman" w:hAnsi="Times New Roman"/>
          <w:color w:val="000000" w:themeColor="text1"/>
          <w:sz w:val="28"/>
          <w:szCs w:val="28"/>
        </w:rPr>
        <w:t>и</w:t>
      </w:r>
      <w:r w:rsidRPr="004107DF">
        <w:rPr>
          <w:rFonts w:ascii="Times New Roman" w:hAnsi="Times New Roman"/>
          <w:color w:val="000000" w:themeColor="text1"/>
          <w:sz w:val="28"/>
          <w:szCs w:val="28"/>
        </w:rPr>
        <w:t xml:space="preserve"> </w:t>
      </w:r>
      <w:hyperlink r:id="rId8" w:history="1">
        <w:proofErr w:type="gramStart"/>
        <w:r w:rsidRPr="004107DF">
          <w:rPr>
            <w:rFonts w:ascii="Times New Roman" w:hAnsi="Times New Roman"/>
            <w:color w:val="000000" w:themeColor="text1"/>
            <w:sz w:val="28"/>
            <w:szCs w:val="28"/>
          </w:rPr>
          <w:t>закон</w:t>
        </w:r>
      </w:hyperlink>
      <w:r w:rsidR="003A5C3D" w:rsidRPr="004107DF">
        <w:rPr>
          <w:rFonts w:ascii="Times New Roman" w:hAnsi="Times New Roman"/>
          <w:color w:val="000000" w:themeColor="text1"/>
          <w:sz w:val="28"/>
          <w:szCs w:val="28"/>
        </w:rPr>
        <w:t>а</w:t>
      </w:r>
      <w:r w:rsidRPr="004107DF">
        <w:rPr>
          <w:rFonts w:ascii="Times New Roman" w:hAnsi="Times New Roman"/>
          <w:color w:val="000000" w:themeColor="text1"/>
          <w:sz w:val="28"/>
          <w:szCs w:val="28"/>
        </w:rPr>
        <w:t>м</w:t>
      </w:r>
      <w:r w:rsidR="003A5C3D" w:rsidRPr="004107DF">
        <w:rPr>
          <w:rFonts w:ascii="Times New Roman" w:hAnsi="Times New Roman"/>
          <w:color w:val="000000" w:themeColor="text1"/>
          <w:sz w:val="28"/>
          <w:szCs w:val="28"/>
        </w:rPr>
        <w:t>и</w:t>
      </w:r>
      <w:proofErr w:type="gramEnd"/>
      <w:r w:rsidRPr="004107DF">
        <w:rPr>
          <w:rFonts w:ascii="Times New Roman" w:hAnsi="Times New Roman"/>
          <w:color w:val="000000" w:themeColor="text1"/>
          <w:sz w:val="28"/>
          <w:szCs w:val="28"/>
        </w:rPr>
        <w:t xml:space="preserve"> от </w:t>
      </w:r>
      <w:r w:rsidR="00D405B1" w:rsidRPr="004107DF">
        <w:rPr>
          <w:rFonts w:ascii="Times New Roman" w:hAnsi="Times New Roman"/>
          <w:color w:val="000000" w:themeColor="text1"/>
          <w:sz w:val="28"/>
          <w:szCs w:val="28"/>
        </w:rPr>
        <w:t xml:space="preserve">6 октября 2003 года </w:t>
      </w:r>
      <w:r w:rsidRPr="004107DF">
        <w:rPr>
          <w:rFonts w:ascii="Times New Roman" w:hAnsi="Times New Roman"/>
          <w:color w:val="000000" w:themeColor="text1"/>
          <w:sz w:val="28"/>
          <w:szCs w:val="28"/>
        </w:rPr>
        <w:t xml:space="preserve">№ 131-ФЗ «Об общих принципах организации местного самоуправления в Российской Федерации», </w:t>
      </w:r>
      <w:r w:rsidRPr="004107DF">
        <w:rPr>
          <w:rFonts w:ascii="Times New Roman" w:hAnsi="Times New Roman"/>
          <w:color w:val="000000" w:themeColor="text1"/>
          <w:sz w:val="28"/>
        </w:rPr>
        <w:t xml:space="preserve">от </w:t>
      </w:r>
      <w:r w:rsidR="00D405B1" w:rsidRPr="004107DF">
        <w:rPr>
          <w:rFonts w:ascii="Times New Roman" w:hAnsi="Times New Roman"/>
          <w:color w:val="000000" w:themeColor="text1"/>
          <w:sz w:val="28"/>
        </w:rPr>
        <w:t>31</w:t>
      </w:r>
      <w:r w:rsidR="003A5C3D" w:rsidRPr="004107DF">
        <w:rPr>
          <w:rFonts w:ascii="Times New Roman" w:hAnsi="Times New Roman"/>
          <w:color w:val="000000" w:themeColor="text1"/>
          <w:sz w:val="28"/>
        </w:rPr>
        <w:t xml:space="preserve"> </w:t>
      </w:r>
      <w:r w:rsidR="00D405B1" w:rsidRPr="004107DF">
        <w:rPr>
          <w:rFonts w:ascii="Times New Roman" w:hAnsi="Times New Roman"/>
          <w:color w:val="000000" w:themeColor="text1"/>
          <w:sz w:val="28"/>
        </w:rPr>
        <w:t xml:space="preserve">июля </w:t>
      </w:r>
      <w:r w:rsidRPr="004107DF">
        <w:rPr>
          <w:rFonts w:ascii="Times New Roman" w:hAnsi="Times New Roman"/>
          <w:color w:val="000000" w:themeColor="text1"/>
          <w:sz w:val="28"/>
        </w:rPr>
        <w:t xml:space="preserve">2020 </w:t>
      </w:r>
      <w:r w:rsidR="00D405B1" w:rsidRPr="004107DF">
        <w:rPr>
          <w:rFonts w:ascii="Times New Roman" w:hAnsi="Times New Roman"/>
          <w:color w:val="000000" w:themeColor="text1"/>
          <w:sz w:val="28"/>
        </w:rPr>
        <w:t xml:space="preserve">года </w:t>
      </w:r>
      <w:r w:rsidRPr="004107DF">
        <w:rPr>
          <w:rFonts w:ascii="Times New Roman" w:hAnsi="Times New Roman"/>
          <w:color w:val="000000" w:themeColor="text1"/>
          <w:sz w:val="28"/>
        </w:rPr>
        <w:t>№ 248-ФЗ «О государственном контроле (надзоре) и муниципальном контроле в Российской Федерации»</w:t>
      </w:r>
      <w:r w:rsidR="004107DF">
        <w:rPr>
          <w:rFonts w:ascii="Times New Roman" w:hAnsi="Times New Roman"/>
          <w:color w:val="000000" w:themeColor="text1"/>
          <w:sz w:val="28"/>
        </w:rPr>
        <w:t>, Уставом</w:t>
      </w:r>
      <w:r w:rsidR="00A347ED">
        <w:rPr>
          <w:rFonts w:ascii="Times New Roman" w:hAnsi="Times New Roman"/>
          <w:color w:val="000000" w:themeColor="text1"/>
          <w:sz w:val="28"/>
        </w:rPr>
        <w:t xml:space="preserve"> Кукморского муниципального района Совет Кукморского муниципального района</w:t>
      </w:r>
      <w:r w:rsidR="00670AE6" w:rsidRPr="004107DF">
        <w:rPr>
          <w:rFonts w:ascii="Times New Roman" w:hAnsi="Times New Roman"/>
          <w:color w:val="000000" w:themeColor="text1"/>
          <w:sz w:val="24"/>
          <w:szCs w:val="24"/>
          <w:lang w:eastAsia="zh-CN"/>
        </w:rPr>
        <w:t xml:space="preserve"> </w:t>
      </w:r>
      <w:r w:rsidR="00670AE6" w:rsidRPr="004107DF">
        <w:rPr>
          <w:rFonts w:ascii="Times New Roman" w:hAnsi="Times New Roman"/>
          <w:color w:val="000000" w:themeColor="text1"/>
          <w:sz w:val="28"/>
          <w:szCs w:val="28"/>
          <w:lang w:eastAsia="zh-CN"/>
        </w:rPr>
        <w:t>решил</w:t>
      </w:r>
      <w:r w:rsidRPr="004107DF">
        <w:rPr>
          <w:rFonts w:ascii="Times New Roman" w:hAnsi="Times New Roman"/>
          <w:color w:val="000000" w:themeColor="text1"/>
          <w:sz w:val="28"/>
          <w:szCs w:val="28"/>
          <w:lang w:eastAsia="zh-CN"/>
        </w:rPr>
        <w:t>:</w:t>
      </w:r>
    </w:p>
    <w:p w:rsidR="00670AE6" w:rsidRPr="00A347ED" w:rsidRDefault="0024234A" w:rsidP="00EF21BB">
      <w:pPr>
        <w:pStyle w:val="ConsPlusNormal"/>
        <w:numPr>
          <w:ilvl w:val="0"/>
          <w:numId w:val="15"/>
        </w:numPr>
        <w:tabs>
          <w:tab w:val="left" w:pos="426"/>
        </w:tabs>
        <w:jc w:val="both"/>
        <w:rPr>
          <w:color w:val="000000" w:themeColor="text1"/>
          <w:sz w:val="28"/>
          <w:szCs w:val="28"/>
        </w:rPr>
      </w:pPr>
      <w:r w:rsidRPr="00EF21BB">
        <w:rPr>
          <w:color w:val="000000" w:themeColor="text1"/>
          <w:sz w:val="28"/>
        </w:rPr>
        <w:t xml:space="preserve">Утвердить </w:t>
      </w:r>
      <w:r w:rsidR="00670AE6" w:rsidRPr="00EF21BB">
        <w:rPr>
          <w:color w:val="000000" w:themeColor="text1"/>
          <w:sz w:val="28"/>
        </w:rPr>
        <w:t>прилагаем</w:t>
      </w:r>
      <w:r w:rsidR="00EF21BB" w:rsidRPr="00EF21BB">
        <w:rPr>
          <w:color w:val="000000" w:themeColor="text1"/>
          <w:sz w:val="28"/>
        </w:rPr>
        <w:t xml:space="preserve">ое </w:t>
      </w:r>
      <w:r w:rsidRPr="00EF21BB">
        <w:rPr>
          <w:color w:val="000000" w:themeColor="text1"/>
          <w:sz w:val="28"/>
        </w:rPr>
        <w:t xml:space="preserve">Положение о муниципальном </w:t>
      </w:r>
      <w:r w:rsidR="004107DF" w:rsidRPr="00EF21BB">
        <w:rPr>
          <w:color w:val="000000" w:themeColor="text1"/>
          <w:sz w:val="28"/>
        </w:rPr>
        <w:t xml:space="preserve">жилищном </w:t>
      </w:r>
      <w:r w:rsidRPr="00EF21BB">
        <w:rPr>
          <w:color w:val="000000" w:themeColor="text1"/>
          <w:sz w:val="28"/>
        </w:rPr>
        <w:t xml:space="preserve">контроле </w:t>
      </w:r>
      <w:r w:rsidR="00670AE6" w:rsidRPr="00EF21BB">
        <w:rPr>
          <w:color w:val="000000" w:themeColor="text1"/>
          <w:sz w:val="28"/>
          <w:szCs w:val="28"/>
        </w:rPr>
        <w:t xml:space="preserve">на территории </w:t>
      </w:r>
      <w:r w:rsidR="00A347ED">
        <w:rPr>
          <w:color w:val="000000" w:themeColor="text1"/>
          <w:sz w:val="28"/>
          <w:szCs w:val="28"/>
        </w:rPr>
        <w:t xml:space="preserve">Кукморского </w:t>
      </w:r>
      <w:proofErr w:type="gramStart"/>
      <w:r w:rsidR="00A347ED">
        <w:rPr>
          <w:color w:val="000000" w:themeColor="text1"/>
          <w:sz w:val="28"/>
          <w:szCs w:val="28"/>
        </w:rPr>
        <w:t>муниципального</w:t>
      </w:r>
      <w:proofErr w:type="gramEnd"/>
      <w:r w:rsidR="00A347ED">
        <w:rPr>
          <w:color w:val="000000" w:themeColor="text1"/>
          <w:sz w:val="28"/>
          <w:szCs w:val="28"/>
        </w:rPr>
        <w:t xml:space="preserve"> района</w:t>
      </w:r>
      <w:r w:rsidRPr="00A347ED">
        <w:rPr>
          <w:color w:val="000000" w:themeColor="text1"/>
          <w:sz w:val="28"/>
          <w:szCs w:val="28"/>
        </w:rPr>
        <w:t>.</w:t>
      </w:r>
    </w:p>
    <w:p w:rsidR="00A347ED" w:rsidRPr="00A347ED" w:rsidRDefault="00A347ED" w:rsidP="00A347ED">
      <w:pPr>
        <w:pStyle w:val="a8"/>
        <w:numPr>
          <w:ilvl w:val="0"/>
          <w:numId w:val="15"/>
        </w:numPr>
        <w:jc w:val="both"/>
        <w:rPr>
          <w:rFonts w:ascii="Times New Roman" w:hAnsi="Times New Roman"/>
          <w:color w:val="000000" w:themeColor="text1"/>
          <w:sz w:val="28"/>
          <w:szCs w:val="28"/>
          <w:lang w:val="ru-RU" w:eastAsia="ru-RU"/>
        </w:rPr>
      </w:pPr>
      <w:r w:rsidRPr="00A347ED">
        <w:rPr>
          <w:rFonts w:ascii="Times New Roman" w:hAnsi="Times New Roman"/>
          <w:color w:val="000000" w:themeColor="text1"/>
          <w:sz w:val="28"/>
          <w:szCs w:val="28"/>
          <w:lang w:val="ru-RU" w:eastAsia="ru-RU"/>
        </w:rPr>
        <w:t xml:space="preserve"> Опубликовать настоящее решение путем размещения на Официальном портале правовой информации Республики Татарстан по адресу: </w:t>
      </w:r>
      <w:hyperlink r:id="rId9" w:history="1">
        <w:r w:rsidRPr="00A347ED">
          <w:rPr>
            <w:rFonts w:ascii="Times New Roman" w:hAnsi="Times New Roman"/>
            <w:color w:val="000000" w:themeColor="text1"/>
            <w:sz w:val="28"/>
            <w:szCs w:val="28"/>
            <w:lang w:val="ru-RU" w:eastAsia="ru-RU"/>
          </w:rPr>
          <w:t>www.</w:t>
        </w:r>
        <w:proofErr w:type="spellStart"/>
        <w:r w:rsidRPr="00A347ED">
          <w:rPr>
            <w:rFonts w:ascii="Times New Roman" w:hAnsi="Times New Roman"/>
            <w:color w:val="000000" w:themeColor="text1"/>
            <w:sz w:val="28"/>
            <w:szCs w:val="28"/>
            <w:lang w:val="ru-RU" w:eastAsia="ru-RU"/>
          </w:rPr>
          <w:t>pravo</w:t>
        </w:r>
        <w:proofErr w:type="spellEnd"/>
        <w:r w:rsidRPr="00A347ED">
          <w:rPr>
            <w:rFonts w:ascii="Times New Roman" w:hAnsi="Times New Roman"/>
            <w:color w:val="000000" w:themeColor="text1"/>
            <w:sz w:val="28"/>
            <w:szCs w:val="28"/>
            <w:lang w:val="ru-RU" w:eastAsia="ru-RU"/>
          </w:rPr>
          <w:t>.</w:t>
        </w:r>
        <w:proofErr w:type="spellStart"/>
        <w:r w:rsidRPr="00A347ED">
          <w:rPr>
            <w:rFonts w:ascii="Times New Roman" w:hAnsi="Times New Roman"/>
            <w:color w:val="000000" w:themeColor="text1"/>
            <w:sz w:val="28"/>
            <w:szCs w:val="28"/>
            <w:lang w:val="ru-RU" w:eastAsia="ru-RU"/>
          </w:rPr>
          <w:t>tatarstan</w:t>
        </w:r>
        <w:proofErr w:type="spellEnd"/>
        <w:r w:rsidRPr="00A347ED">
          <w:rPr>
            <w:rFonts w:ascii="Times New Roman" w:hAnsi="Times New Roman"/>
            <w:color w:val="000000" w:themeColor="text1"/>
            <w:sz w:val="28"/>
            <w:szCs w:val="28"/>
            <w:lang w:val="ru-RU" w:eastAsia="ru-RU"/>
          </w:rPr>
          <w:t>.</w:t>
        </w:r>
        <w:proofErr w:type="spellStart"/>
        <w:r w:rsidRPr="00A347ED">
          <w:rPr>
            <w:rFonts w:ascii="Times New Roman" w:hAnsi="Times New Roman"/>
            <w:color w:val="000000" w:themeColor="text1"/>
            <w:sz w:val="28"/>
            <w:szCs w:val="28"/>
            <w:lang w:val="ru-RU" w:eastAsia="ru-RU"/>
          </w:rPr>
          <w:t>ru</w:t>
        </w:r>
        <w:proofErr w:type="spellEnd"/>
      </w:hyperlink>
      <w:r w:rsidRPr="00A347ED">
        <w:rPr>
          <w:rFonts w:ascii="Times New Roman" w:hAnsi="Times New Roman"/>
          <w:color w:val="000000" w:themeColor="text1"/>
          <w:sz w:val="28"/>
          <w:szCs w:val="28"/>
          <w:lang w:val="ru-RU" w:eastAsia="ru-RU"/>
        </w:rPr>
        <w:t xml:space="preserve"> и разместить на официальном сайте Кукморского муниципального района на Портале муниципальных образований Республики Татарстан в информационной-телекоммуникационной сети «Интернет».</w:t>
      </w:r>
    </w:p>
    <w:p w:rsidR="00A347ED" w:rsidRPr="00E93063" w:rsidRDefault="00A347ED" w:rsidP="00A347ED">
      <w:pPr>
        <w:pStyle w:val="ConsPlusNormal"/>
        <w:numPr>
          <w:ilvl w:val="0"/>
          <w:numId w:val="15"/>
        </w:numPr>
        <w:tabs>
          <w:tab w:val="left" w:pos="426"/>
        </w:tabs>
        <w:jc w:val="both"/>
        <w:rPr>
          <w:color w:val="000000" w:themeColor="text1"/>
          <w:sz w:val="28"/>
          <w:szCs w:val="28"/>
        </w:rPr>
      </w:pPr>
      <w:r w:rsidRPr="00E93063">
        <w:rPr>
          <w:color w:val="000000" w:themeColor="text1"/>
          <w:sz w:val="28"/>
          <w:szCs w:val="28"/>
        </w:rPr>
        <w:t>Настоящее решение вступает в силу со дня его официального опубликования.</w:t>
      </w:r>
    </w:p>
    <w:p w:rsidR="00A347ED" w:rsidRPr="00A347ED" w:rsidRDefault="00A347ED" w:rsidP="00A347ED">
      <w:pPr>
        <w:pStyle w:val="a8"/>
        <w:numPr>
          <w:ilvl w:val="0"/>
          <w:numId w:val="15"/>
        </w:numPr>
        <w:spacing w:line="259" w:lineRule="auto"/>
        <w:jc w:val="both"/>
        <w:rPr>
          <w:rFonts w:ascii="Times New Roman" w:hAnsi="Times New Roman"/>
          <w:color w:val="000000" w:themeColor="text1"/>
          <w:sz w:val="28"/>
          <w:szCs w:val="28"/>
          <w:lang w:val="ru-RU" w:eastAsia="ru-RU"/>
        </w:rPr>
      </w:pPr>
      <w:r w:rsidRPr="00A347ED">
        <w:rPr>
          <w:rFonts w:ascii="Times New Roman" w:hAnsi="Times New Roman"/>
          <w:color w:val="000000" w:themeColor="text1"/>
          <w:sz w:val="28"/>
          <w:szCs w:val="28"/>
          <w:lang w:val="ru-RU" w:eastAsia="ru-RU"/>
        </w:rPr>
        <w:t xml:space="preserve">Контроль за исполнением настоящего решения возложить на Руководителя Исполнительного комитета Кукморского муниципального района </w:t>
      </w:r>
      <w:proofErr w:type="spellStart"/>
      <w:r w:rsidRPr="00A347ED">
        <w:rPr>
          <w:rFonts w:ascii="Times New Roman" w:hAnsi="Times New Roman"/>
          <w:color w:val="000000" w:themeColor="text1"/>
          <w:sz w:val="28"/>
          <w:szCs w:val="28"/>
          <w:lang w:val="ru-RU" w:eastAsia="ru-RU"/>
        </w:rPr>
        <w:t>А.Х.Гарифуллина</w:t>
      </w:r>
      <w:proofErr w:type="spellEnd"/>
      <w:r w:rsidRPr="00A347ED">
        <w:rPr>
          <w:rFonts w:ascii="Times New Roman" w:hAnsi="Times New Roman"/>
          <w:color w:val="000000" w:themeColor="text1"/>
          <w:sz w:val="28"/>
          <w:szCs w:val="28"/>
          <w:lang w:val="ru-RU" w:eastAsia="ru-RU"/>
        </w:rPr>
        <w:t>.</w:t>
      </w:r>
    </w:p>
    <w:p w:rsidR="0024234A" w:rsidRPr="00A347ED" w:rsidRDefault="0024234A" w:rsidP="0024234A">
      <w:pPr>
        <w:pStyle w:val="ConsPlusNormal"/>
        <w:ind w:left="5102" w:firstLine="0"/>
        <w:outlineLvl w:val="0"/>
        <w:rPr>
          <w:color w:val="000000" w:themeColor="text1"/>
          <w:sz w:val="28"/>
          <w:szCs w:val="28"/>
        </w:rPr>
      </w:pPr>
    </w:p>
    <w:p w:rsidR="0024234A" w:rsidRPr="00A838D5" w:rsidRDefault="0024234A" w:rsidP="0024234A">
      <w:pPr>
        <w:widowControl/>
        <w:ind w:left="5103"/>
        <w:rPr>
          <w:rFonts w:ascii="Times New Roman" w:hAnsi="Times New Roman"/>
          <w:color w:val="000000" w:themeColor="text1"/>
          <w:sz w:val="28"/>
        </w:rPr>
      </w:pPr>
      <w:r w:rsidRPr="00A838D5">
        <w:rPr>
          <w:color w:val="000000" w:themeColor="text1"/>
          <w:sz w:val="28"/>
        </w:rPr>
        <w:br w:type="page"/>
      </w:r>
    </w:p>
    <w:p w:rsidR="00A347ED" w:rsidRPr="00C50C84" w:rsidRDefault="00A347ED" w:rsidP="00A347ED">
      <w:pPr>
        <w:tabs>
          <w:tab w:val="num" w:pos="200"/>
        </w:tabs>
        <w:ind w:left="4536"/>
        <w:jc w:val="center"/>
        <w:outlineLvl w:val="0"/>
      </w:pPr>
      <w:bookmarkStart w:id="2" w:name="Par35"/>
      <w:bookmarkEnd w:id="2"/>
      <w:r w:rsidRPr="00C50C84">
        <w:lastRenderedPageBreak/>
        <w:t>УТВЕРЖДЕНО</w:t>
      </w:r>
    </w:p>
    <w:p w:rsidR="00A347ED" w:rsidRPr="00C50C84" w:rsidRDefault="00A347ED" w:rsidP="00A347ED">
      <w:pPr>
        <w:ind w:left="4536"/>
        <w:jc w:val="center"/>
      </w:pPr>
      <w:r w:rsidRPr="00C50C84">
        <w:t xml:space="preserve">решением </w:t>
      </w:r>
      <w:r w:rsidRPr="00F533EB">
        <w:t>Совета Кукморского муниципального района</w:t>
      </w:r>
    </w:p>
    <w:p w:rsidR="00A347ED" w:rsidRPr="00C50C84" w:rsidRDefault="00A347ED" w:rsidP="00A347ED">
      <w:pPr>
        <w:ind w:left="4536"/>
        <w:jc w:val="center"/>
      </w:pPr>
      <w:r w:rsidRPr="00C50C84">
        <w:t>от __________ 2021 № ___</w:t>
      </w:r>
    </w:p>
    <w:p w:rsidR="0024234A" w:rsidRPr="00A838D5" w:rsidRDefault="0024234A" w:rsidP="0024234A">
      <w:pPr>
        <w:pStyle w:val="ConsPlusTitle"/>
        <w:jc w:val="center"/>
        <w:rPr>
          <w:b w:val="0"/>
          <w:color w:val="000000" w:themeColor="text1"/>
          <w:sz w:val="28"/>
        </w:rPr>
      </w:pPr>
    </w:p>
    <w:p w:rsidR="0024234A" w:rsidRPr="00A838D5" w:rsidRDefault="0024234A" w:rsidP="0024234A">
      <w:pPr>
        <w:pStyle w:val="ConsPlusTitle"/>
        <w:spacing w:line="240" w:lineRule="exact"/>
        <w:jc w:val="center"/>
        <w:rPr>
          <w:color w:val="000000" w:themeColor="text1"/>
          <w:sz w:val="28"/>
        </w:rPr>
      </w:pPr>
      <w:r w:rsidRPr="00A838D5">
        <w:rPr>
          <w:color w:val="000000" w:themeColor="text1"/>
          <w:sz w:val="28"/>
        </w:rPr>
        <w:t>ПОЛОЖЕНИЕ</w:t>
      </w:r>
    </w:p>
    <w:p w:rsidR="0024234A" w:rsidRPr="00A838D5" w:rsidRDefault="0024234A" w:rsidP="0024234A">
      <w:pPr>
        <w:pStyle w:val="ConsPlusTitle"/>
        <w:jc w:val="center"/>
        <w:rPr>
          <w:color w:val="000000" w:themeColor="text1"/>
          <w:sz w:val="28"/>
        </w:rPr>
      </w:pPr>
      <w:bookmarkStart w:id="3" w:name="_Hlk73456502"/>
      <w:r w:rsidRPr="00A838D5">
        <w:rPr>
          <w:color w:val="000000" w:themeColor="text1"/>
          <w:sz w:val="28"/>
        </w:rPr>
        <w:t xml:space="preserve">о муниципальном </w:t>
      </w:r>
      <w:r w:rsidR="004107DF">
        <w:rPr>
          <w:color w:val="000000" w:themeColor="text1"/>
          <w:sz w:val="28"/>
        </w:rPr>
        <w:t>жилищном контроле</w:t>
      </w:r>
    </w:p>
    <w:p w:rsidR="00A347ED" w:rsidRPr="004107DF" w:rsidRDefault="00BF4F79" w:rsidP="00A347ED">
      <w:pPr>
        <w:jc w:val="center"/>
        <w:outlineLvl w:val="0"/>
        <w:rPr>
          <w:rFonts w:ascii="Times New Roman" w:hAnsi="Times New Roman"/>
          <w:b/>
          <w:color w:val="000000" w:themeColor="text1"/>
          <w:sz w:val="28"/>
          <w:szCs w:val="28"/>
        </w:rPr>
      </w:pPr>
      <w:r w:rsidRPr="00A838D5">
        <w:rPr>
          <w:color w:val="000000" w:themeColor="text1"/>
          <w:sz w:val="28"/>
          <w:szCs w:val="28"/>
        </w:rPr>
        <w:t>на территории</w:t>
      </w:r>
      <w:r w:rsidR="0024234A" w:rsidRPr="00A838D5">
        <w:rPr>
          <w:color w:val="000000" w:themeColor="text1"/>
          <w:sz w:val="28"/>
          <w:szCs w:val="28"/>
        </w:rPr>
        <w:t xml:space="preserve"> </w:t>
      </w:r>
      <w:bookmarkEnd w:id="3"/>
      <w:r w:rsidR="00A347ED">
        <w:rPr>
          <w:rFonts w:ascii="Times New Roman" w:hAnsi="Times New Roman"/>
          <w:b/>
          <w:color w:val="000000" w:themeColor="text1"/>
          <w:sz w:val="28"/>
          <w:szCs w:val="28"/>
        </w:rPr>
        <w:t xml:space="preserve">Кукморского </w:t>
      </w:r>
      <w:proofErr w:type="gramStart"/>
      <w:r w:rsidR="00A347ED">
        <w:rPr>
          <w:rFonts w:ascii="Times New Roman" w:hAnsi="Times New Roman"/>
          <w:b/>
          <w:color w:val="000000" w:themeColor="text1"/>
          <w:sz w:val="28"/>
          <w:szCs w:val="28"/>
        </w:rPr>
        <w:t>муниципального</w:t>
      </w:r>
      <w:proofErr w:type="gramEnd"/>
      <w:r w:rsidR="00A347ED">
        <w:rPr>
          <w:rFonts w:ascii="Times New Roman" w:hAnsi="Times New Roman"/>
          <w:b/>
          <w:color w:val="000000" w:themeColor="text1"/>
          <w:sz w:val="28"/>
          <w:szCs w:val="28"/>
        </w:rPr>
        <w:t xml:space="preserve"> района</w:t>
      </w:r>
    </w:p>
    <w:p w:rsidR="0024234A" w:rsidRPr="00A838D5" w:rsidRDefault="0024234A" w:rsidP="0024234A">
      <w:pPr>
        <w:pStyle w:val="ConsPlusTitle"/>
        <w:jc w:val="center"/>
        <w:rPr>
          <w:b w:val="0"/>
          <w:color w:val="000000" w:themeColor="text1"/>
          <w:sz w:val="28"/>
        </w:rPr>
      </w:pPr>
    </w:p>
    <w:p w:rsidR="0024234A" w:rsidRPr="00A838D5" w:rsidRDefault="00E35F85" w:rsidP="00E35F85">
      <w:pPr>
        <w:pStyle w:val="ConsPlusNormal"/>
        <w:numPr>
          <w:ilvl w:val="0"/>
          <w:numId w:val="10"/>
        </w:numPr>
        <w:jc w:val="center"/>
        <w:rPr>
          <w:b/>
          <w:color w:val="000000" w:themeColor="text1"/>
          <w:sz w:val="28"/>
        </w:rPr>
      </w:pPr>
      <w:r w:rsidRPr="00A838D5">
        <w:rPr>
          <w:b/>
          <w:color w:val="000000" w:themeColor="text1"/>
          <w:sz w:val="28"/>
        </w:rPr>
        <w:t>Общие положения</w:t>
      </w:r>
    </w:p>
    <w:p w:rsidR="0024234A" w:rsidRPr="00A838D5" w:rsidRDefault="0024234A" w:rsidP="0024234A">
      <w:pPr>
        <w:pStyle w:val="ConsPlusNormal"/>
        <w:ind w:firstLine="567"/>
        <w:rPr>
          <w:color w:val="000000" w:themeColor="text1"/>
          <w:sz w:val="28"/>
        </w:rPr>
      </w:pPr>
    </w:p>
    <w:p w:rsidR="0024234A" w:rsidRPr="00B21CCA" w:rsidRDefault="00BF4F79" w:rsidP="00A347ED">
      <w:pPr>
        <w:ind w:firstLine="708"/>
        <w:jc w:val="both"/>
        <w:outlineLvl w:val="0"/>
        <w:rPr>
          <w:rFonts w:ascii="Times New Roman" w:hAnsi="Times New Roman"/>
          <w:color w:val="000000" w:themeColor="text1"/>
          <w:sz w:val="28"/>
          <w:szCs w:val="28"/>
        </w:rPr>
      </w:pPr>
      <w:r w:rsidRPr="00B21CCA">
        <w:rPr>
          <w:rFonts w:ascii="Times New Roman" w:hAnsi="Times New Roman"/>
          <w:color w:val="000000" w:themeColor="text1"/>
          <w:sz w:val="28"/>
          <w:szCs w:val="28"/>
        </w:rPr>
        <w:t>1.</w:t>
      </w:r>
      <w:r w:rsidR="00CD23EC" w:rsidRPr="00B21CCA">
        <w:rPr>
          <w:rFonts w:ascii="Times New Roman" w:hAnsi="Times New Roman"/>
          <w:color w:val="000000" w:themeColor="text1"/>
          <w:sz w:val="28"/>
          <w:szCs w:val="28"/>
        </w:rPr>
        <w:t>1.</w:t>
      </w:r>
      <w:r w:rsidR="0024234A" w:rsidRPr="00B21CCA">
        <w:rPr>
          <w:rFonts w:ascii="Times New Roman" w:hAnsi="Times New Roman"/>
          <w:color w:val="000000" w:themeColor="text1"/>
          <w:sz w:val="28"/>
          <w:szCs w:val="28"/>
        </w:rPr>
        <w:t xml:space="preserve"> Настоящее Положение устанавливает порядок организации и осуществления муниципального </w:t>
      </w:r>
      <w:r w:rsidR="004107DF" w:rsidRPr="00B21CCA">
        <w:rPr>
          <w:rFonts w:ascii="Times New Roman" w:hAnsi="Times New Roman"/>
          <w:color w:val="000000" w:themeColor="text1"/>
          <w:sz w:val="28"/>
          <w:szCs w:val="28"/>
        </w:rPr>
        <w:t xml:space="preserve">жилищного </w:t>
      </w:r>
      <w:r w:rsidR="0024234A" w:rsidRPr="00B21CCA">
        <w:rPr>
          <w:rFonts w:ascii="Times New Roman" w:hAnsi="Times New Roman"/>
          <w:color w:val="000000" w:themeColor="text1"/>
          <w:sz w:val="28"/>
          <w:szCs w:val="28"/>
        </w:rPr>
        <w:t xml:space="preserve">контроля </w:t>
      </w:r>
      <w:r w:rsidRPr="00B21CCA">
        <w:rPr>
          <w:rFonts w:ascii="Times New Roman" w:hAnsi="Times New Roman"/>
          <w:color w:val="000000" w:themeColor="text1"/>
          <w:sz w:val="28"/>
          <w:szCs w:val="28"/>
        </w:rPr>
        <w:t>на территории</w:t>
      </w:r>
      <w:r w:rsidR="0024234A" w:rsidRPr="00B21CCA">
        <w:rPr>
          <w:rFonts w:ascii="Times New Roman" w:hAnsi="Times New Roman"/>
          <w:color w:val="000000" w:themeColor="text1"/>
          <w:sz w:val="28"/>
          <w:szCs w:val="28"/>
        </w:rPr>
        <w:t xml:space="preserve">  </w:t>
      </w:r>
      <w:r w:rsidR="00A347ED" w:rsidRPr="00A347ED">
        <w:rPr>
          <w:rFonts w:ascii="Times New Roman" w:hAnsi="Times New Roman"/>
          <w:color w:val="000000" w:themeColor="text1"/>
          <w:sz w:val="28"/>
          <w:szCs w:val="28"/>
        </w:rPr>
        <w:t xml:space="preserve">Кукморского муниципального района </w:t>
      </w:r>
      <w:r w:rsidR="0024234A" w:rsidRPr="00B21CCA">
        <w:rPr>
          <w:rFonts w:ascii="Times New Roman" w:hAnsi="Times New Roman"/>
          <w:color w:val="000000" w:themeColor="text1"/>
          <w:sz w:val="28"/>
          <w:szCs w:val="28"/>
        </w:rPr>
        <w:t xml:space="preserve"> (далее – муниципальный </w:t>
      </w:r>
      <w:r w:rsidR="00B21CCA">
        <w:rPr>
          <w:rFonts w:ascii="Times New Roman" w:hAnsi="Times New Roman"/>
          <w:color w:val="000000" w:themeColor="text1"/>
          <w:sz w:val="28"/>
          <w:szCs w:val="28"/>
        </w:rPr>
        <w:t xml:space="preserve">жилищный </w:t>
      </w:r>
      <w:r w:rsidR="0024234A" w:rsidRPr="00B21CCA">
        <w:rPr>
          <w:rFonts w:ascii="Times New Roman" w:hAnsi="Times New Roman"/>
          <w:color w:val="000000" w:themeColor="text1"/>
          <w:sz w:val="28"/>
          <w:szCs w:val="28"/>
        </w:rPr>
        <w:t>контроль).</w:t>
      </w:r>
    </w:p>
    <w:p w:rsidR="00B21CCA" w:rsidRPr="00B21CCA" w:rsidRDefault="00CD23EC" w:rsidP="00B21CCA">
      <w:pPr>
        <w:pStyle w:val="ConsPlusNormal"/>
        <w:ind w:firstLine="709"/>
        <w:jc w:val="both"/>
        <w:rPr>
          <w:color w:val="000000"/>
          <w:sz w:val="28"/>
          <w:szCs w:val="28"/>
        </w:rPr>
      </w:pPr>
      <w:r w:rsidRPr="00B21CCA">
        <w:rPr>
          <w:color w:val="000000" w:themeColor="text1"/>
          <w:sz w:val="28"/>
          <w:szCs w:val="28"/>
        </w:rPr>
        <w:t>1.</w:t>
      </w:r>
      <w:r w:rsidR="001B4200" w:rsidRPr="00B21CCA">
        <w:rPr>
          <w:color w:val="000000" w:themeColor="text1"/>
          <w:sz w:val="28"/>
          <w:szCs w:val="28"/>
        </w:rPr>
        <w:t>2</w:t>
      </w:r>
      <w:r w:rsidR="00E35F85" w:rsidRPr="00B21CCA">
        <w:rPr>
          <w:color w:val="000000" w:themeColor="text1"/>
          <w:sz w:val="28"/>
          <w:szCs w:val="28"/>
        </w:rPr>
        <w:t>.</w:t>
      </w:r>
      <w:r w:rsidR="00B21CCA" w:rsidRPr="00A347ED">
        <w:rPr>
          <w:color w:val="000000" w:themeColor="text1"/>
          <w:sz w:val="28"/>
          <w:szCs w:val="28"/>
        </w:rPr>
        <w:t xml:space="preserve"> Предметом муниципального жилищного контроля является соблюдение юридическими лицами, индивидуальными предпринимателями</w:t>
      </w:r>
      <w:r w:rsidR="00B21CCA" w:rsidRPr="00B21CCA">
        <w:rPr>
          <w:color w:val="000000"/>
          <w:sz w:val="28"/>
          <w:szCs w:val="28"/>
        </w:rPr>
        <w:t xml:space="preserve">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B21CCA" w:rsidRPr="00B21CCA" w:rsidRDefault="00B21CCA" w:rsidP="00B21CCA">
      <w:pPr>
        <w:pStyle w:val="ConsPlusNormal"/>
        <w:ind w:firstLine="709"/>
        <w:jc w:val="both"/>
        <w:rPr>
          <w:color w:val="000000"/>
          <w:sz w:val="28"/>
          <w:szCs w:val="28"/>
        </w:rPr>
      </w:pPr>
      <w:r w:rsidRPr="00B21CCA">
        <w:rPr>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B21CCA" w:rsidRPr="00B21CCA" w:rsidRDefault="00B21CCA" w:rsidP="00B21CCA">
      <w:pPr>
        <w:pStyle w:val="ConsPlusNormal"/>
        <w:ind w:firstLine="709"/>
        <w:jc w:val="both"/>
        <w:rPr>
          <w:color w:val="000000"/>
          <w:sz w:val="28"/>
          <w:szCs w:val="28"/>
        </w:rPr>
      </w:pPr>
      <w:r w:rsidRPr="00B21CCA">
        <w:rPr>
          <w:color w:val="000000"/>
          <w:sz w:val="28"/>
          <w:szCs w:val="28"/>
        </w:rPr>
        <w:t>2) требований к формированию фондов капитального ремонта;</w:t>
      </w:r>
    </w:p>
    <w:p w:rsidR="00B21CCA" w:rsidRPr="00B21CCA" w:rsidRDefault="00B21CCA" w:rsidP="00B21CCA">
      <w:pPr>
        <w:pStyle w:val="ConsPlusNormal"/>
        <w:ind w:firstLine="709"/>
        <w:jc w:val="both"/>
        <w:rPr>
          <w:color w:val="000000"/>
          <w:sz w:val="28"/>
          <w:szCs w:val="28"/>
        </w:rPr>
      </w:pPr>
      <w:r w:rsidRPr="00B21CCA">
        <w:rPr>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B21CCA" w:rsidRPr="00B21CCA" w:rsidRDefault="00B21CCA" w:rsidP="00B21CCA">
      <w:pPr>
        <w:pStyle w:val="ConsPlusNormal"/>
        <w:ind w:firstLine="709"/>
        <w:jc w:val="both"/>
        <w:rPr>
          <w:color w:val="000000"/>
          <w:sz w:val="28"/>
          <w:szCs w:val="28"/>
        </w:rPr>
      </w:pPr>
      <w:r w:rsidRPr="00B21CCA">
        <w:rPr>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B21CCA" w:rsidRPr="00B21CCA" w:rsidRDefault="00B21CCA" w:rsidP="00B21CCA">
      <w:pPr>
        <w:pStyle w:val="ConsPlusNormal"/>
        <w:ind w:firstLine="709"/>
        <w:jc w:val="both"/>
        <w:rPr>
          <w:color w:val="000000"/>
          <w:sz w:val="28"/>
          <w:szCs w:val="28"/>
        </w:rPr>
      </w:pPr>
      <w:r w:rsidRPr="00B21CCA">
        <w:rPr>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21CCA" w:rsidRPr="00B21CCA" w:rsidRDefault="00B21CCA" w:rsidP="00B21CCA">
      <w:pPr>
        <w:pStyle w:val="ConsPlusNormal"/>
        <w:ind w:firstLine="709"/>
        <w:jc w:val="both"/>
        <w:rPr>
          <w:color w:val="000000"/>
          <w:sz w:val="28"/>
          <w:szCs w:val="28"/>
        </w:rPr>
      </w:pPr>
      <w:r w:rsidRPr="00B21CCA">
        <w:rPr>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B21CCA" w:rsidRPr="00B21CCA" w:rsidRDefault="00B21CCA" w:rsidP="00B21CCA">
      <w:pPr>
        <w:pStyle w:val="ConsPlusNormal"/>
        <w:ind w:firstLine="709"/>
        <w:jc w:val="both"/>
        <w:rPr>
          <w:color w:val="000000"/>
          <w:sz w:val="28"/>
          <w:szCs w:val="28"/>
        </w:rPr>
      </w:pPr>
      <w:r w:rsidRPr="00B21CCA">
        <w:rPr>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B21CCA" w:rsidRPr="00B21CCA" w:rsidRDefault="00B21CCA" w:rsidP="00B21CCA">
      <w:pPr>
        <w:pStyle w:val="ConsPlusNormal"/>
        <w:ind w:firstLine="709"/>
        <w:jc w:val="both"/>
        <w:rPr>
          <w:color w:val="000000"/>
          <w:sz w:val="28"/>
          <w:szCs w:val="28"/>
        </w:rPr>
      </w:pPr>
      <w:r w:rsidRPr="00B21CCA">
        <w:rPr>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B21CCA" w:rsidRPr="00B21CCA" w:rsidRDefault="00B21CCA" w:rsidP="00B21CCA">
      <w:pPr>
        <w:pStyle w:val="ConsPlusNormal"/>
        <w:ind w:firstLine="709"/>
        <w:jc w:val="both"/>
        <w:rPr>
          <w:color w:val="000000"/>
          <w:sz w:val="28"/>
          <w:szCs w:val="28"/>
        </w:rPr>
      </w:pPr>
      <w:r w:rsidRPr="00B21CCA">
        <w:rPr>
          <w:color w:val="000000"/>
          <w:sz w:val="28"/>
          <w:szCs w:val="28"/>
        </w:rPr>
        <w:t xml:space="preserve">9) требований к порядку размещения </w:t>
      </w:r>
      <w:proofErr w:type="spellStart"/>
      <w:r w:rsidRPr="00B21CCA">
        <w:rPr>
          <w:color w:val="000000"/>
          <w:sz w:val="28"/>
          <w:szCs w:val="28"/>
        </w:rPr>
        <w:t>ресурсоснабжающими</w:t>
      </w:r>
      <w:proofErr w:type="spellEnd"/>
      <w:r w:rsidRPr="00B21CCA">
        <w:rPr>
          <w:color w:val="000000"/>
          <w:sz w:val="28"/>
          <w:szCs w:val="28"/>
        </w:rPr>
        <w:t xml:space="preserve"> организациями, лицами, осуществляющими деятельность по управлению многоквартирными </w:t>
      </w:r>
      <w:r w:rsidRPr="00B21CCA">
        <w:rPr>
          <w:color w:val="000000"/>
          <w:sz w:val="28"/>
          <w:szCs w:val="28"/>
        </w:rPr>
        <w:lastRenderedPageBreak/>
        <w:t>домами, информации в системе;</w:t>
      </w:r>
    </w:p>
    <w:p w:rsidR="00B21CCA" w:rsidRPr="00B21CCA" w:rsidRDefault="00B21CCA" w:rsidP="00B21CCA">
      <w:pPr>
        <w:pStyle w:val="ConsPlusNormal"/>
        <w:ind w:firstLine="709"/>
        <w:jc w:val="both"/>
        <w:rPr>
          <w:color w:val="000000"/>
          <w:sz w:val="28"/>
          <w:szCs w:val="28"/>
        </w:rPr>
      </w:pPr>
      <w:r w:rsidRPr="00B21CCA">
        <w:rPr>
          <w:color w:val="000000"/>
          <w:sz w:val="28"/>
          <w:szCs w:val="28"/>
        </w:rPr>
        <w:t>10) требований к обеспечению доступности для инвалидов помещений в многоквартирных домах;</w:t>
      </w:r>
    </w:p>
    <w:p w:rsidR="00B21CCA" w:rsidRPr="00B21CCA" w:rsidRDefault="00B21CCA" w:rsidP="00B21CCA">
      <w:pPr>
        <w:pStyle w:val="ConsPlusNormal"/>
        <w:ind w:firstLine="709"/>
        <w:jc w:val="both"/>
        <w:rPr>
          <w:color w:val="000000"/>
          <w:sz w:val="28"/>
          <w:szCs w:val="28"/>
        </w:rPr>
      </w:pPr>
      <w:r w:rsidRPr="00B21CCA">
        <w:rPr>
          <w:color w:val="000000"/>
          <w:sz w:val="28"/>
          <w:szCs w:val="28"/>
        </w:rPr>
        <w:t>11) требований к предоставлению жилых помещений в наемных домах социального использования.</w:t>
      </w:r>
    </w:p>
    <w:p w:rsidR="00B21CCA" w:rsidRPr="00B21CCA" w:rsidRDefault="00B21CCA" w:rsidP="00B21CCA">
      <w:pPr>
        <w:ind w:firstLine="709"/>
        <w:contextualSpacing/>
        <w:jc w:val="both"/>
        <w:rPr>
          <w:rFonts w:ascii="Times New Roman" w:hAnsi="Times New Roman"/>
          <w:sz w:val="28"/>
          <w:szCs w:val="28"/>
        </w:rPr>
      </w:pPr>
      <w:r w:rsidRPr="00B21CCA">
        <w:rPr>
          <w:rFonts w:ascii="Times New Roman" w:hAnsi="Times New Roman"/>
          <w:sz w:val="28"/>
          <w:szCs w:val="28"/>
        </w:rPr>
        <w:t xml:space="preserve">1.3. Муниципальный жилищный контроль осуществляется </w:t>
      </w:r>
      <w:r w:rsidR="00A347ED">
        <w:rPr>
          <w:rFonts w:ascii="Times New Roman" w:hAnsi="Times New Roman"/>
          <w:sz w:val="28"/>
          <w:szCs w:val="28"/>
        </w:rPr>
        <w:t xml:space="preserve">Исполнительным комитетом Кукморского </w:t>
      </w:r>
      <w:proofErr w:type="gramStart"/>
      <w:r w:rsidR="00A347ED">
        <w:rPr>
          <w:rFonts w:ascii="Times New Roman" w:hAnsi="Times New Roman"/>
          <w:sz w:val="28"/>
          <w:szCs w:val="28"/>
        </w:rPr>
        <w:t>муниципального</w:t>
      </w:r>
      <w:proofErr w:type="gramEnd"/>
      <w:r w:rsidR="00A347ED">
        <w:rPr>
          <w:rFonts w:ascii="Times New Roman" w:hAnsi="Times New Roman"/>
          <w:sz w:val="28"/>
          <w:szCs w:val="28"/>
        </w:rPr>
        <w:t xml:space="preserve"> района</w:t>
      </w:r>
      <w:r w:rsidR="00EA1C46">
        <w:rPr>
          <w:rFonts w:ascii="Times New Roman" w:hAnsi="Times New Roman"/>
          <w:i/>
          <w:iCs/>
          <w:sz w:val="28"/>
          <w:szCs w:val="28"/>
        </w:rPr>
        <w:t xml:space="preserve"> </w:t>
      </w:r>
      <w:r w:rsidRPr="00B21CCA">
        <w:rPr>
          <w:rFonts w:ascii="Times New Roman" w:hAnsi="Times New Roman"/>
          <w:sz w:val="28"/>
          <w:szCs w:val="28"/>
        </w:rPr>
        <w:t>(далее –</w:t>
      </w:r>
      <w:r w:rsidR="00A53E5F">
        <w:rPr>
          <w:rFonts w:ascii="Times New Roman" w:hAnsi="Times New Roman"/>
          <w:sz w:val="28"/>
          <w:szCs w:val="28"/>
        </w:rPr>
        <w:t xml:space="preserve"> Контрольный орган</w:t>
      </w:r>
      <w:r w:rsidRPr="00B21CCA">
        <w:rPr>
          <w:rFonts w:ascii="Times New Roman" w:hAnsi="Times New Roman"/>
          <w:sz w:val="28"/>
          <w:szCs w:val="28"/>
        </w:rPr>
        <w:t>).</w:t>
      </w:r>
    </w:p>
    <w:p w:rsidR="00B21CCA" w:rsidRPr="00B21CCA" w:rsidRDefault="00B21CCA" w:rsidP="00B21CCA">
      <w:pPr>
        <w:ind w:firstLine="709"/>
        <w:contextualSpacing/>
        <w:jc w:val="both"/>
        <w:rPr>
          <w:rFonts w:ascii="Times New Roman" w:hAnsi="Times New Roman"/>
          <w:sz w:val="28"/>
          <w:szCs w:val="28"/>
        </w:rPr>
      </w:pPr>
      <w:r w:rsidRPr="00B21CCA">
        <w:rPr>
          <w:rFonts w:ascii="Times New Roman" w:hAnsi="Times New Roman"/>
          <w:sz w:val="28"/>
          <w:szCs w:val="28"/>
        </w:rPr>
        <w:t xml:space="preserve">1.4. Должностными лицами администрации, уполномоченными осуществлять муниципальный жилищный контроль, являются </w:t>
      </w:r>
      <w:r w:rsidR="00A347ED">
        <w:rPr>
          <w:rFonts w:ascii="Times New Roman" w:hAnsi="Times New Roman"/>
          <w:sz w:val="28"/>
          <w:szCs w:val="28"/>
        </w:rPr>
        <w:t>начальник отдела и главный специалист отдела инфраструктурного развития Исполнительного комитета Кукморского муниципального района (д</w:t>
      </w:r>
      <w:r w:rsidRPr="00B21CCA">
        <w:rPr>
          <w:rFonts w:ascii="Times New Roman" w:hAnsi="Times New Roman"/>
          <w:sz w:val="28"/>
          <w:szCs w:val="28"/>
        </w:rPr>
        <w:t>алее также – должностные лица, уполномоченные осуществлять контроль)</w:t>
      </w:r>
      <w:r w:rsidRPr="00B21CCA">
        <w:rPr>
          <w:rFonts w:ascii="Times New Roman" w:hAnsi="Times New Roman"/>
          <w:i/>
          <w:iCs/>
          <w:sz w:val="28"/>
          <w:szCs w:val="28"/>
        </w:rPr>
        <w:t>.</w:t>
      </w:r>
      <w:r w:rsidRPr="00B21CCA">
        <w:rPr>
          <w:rFonts w:ascii="Times New Roman" w:hAnsi="Times New Roman"/>
          <w:sz w:val="28"/>
          <w:szCs w:val="28"/>
        </w:rPr>
        <w:t xml:space="preserve"> В должностные обязанн</w:t>
      </w:r>
      <w:r w:rsidR="00A53E5F">
        <w:rPr>
          <w:rFonts w:ascii="Times New Roman" w:hAnsi="Times New Roman"/>
          <w:sz w:val="28"/>
          <w:szCs w:val="28"/>
        </w:rPr>
        <w:t>ости указанных должностных лиц Контрольного органа</w:t>
      </w:r>
      <w:r w:rsidRPr="00B21CCA">
        <w:rPr>
          <w:rFonts w:ascii="Times New Roman" w:hAnsi="Times New Roman"/>
          <w:sz w:val="28"/>
          <w:szCs w:val="28"/>
        </w:rPr>
        <w:t xml:space="preserve"> в соответствии с их должностной инструкцией входит осуществление полномочий по муниципальному жилищному контролю.</w:t>
      </w:r>
    </w:p>
    <w:p w:rsidR="00B21CCA" w:rsidRDefault="00B21CCA" w:rsidP="00B21CCA">
      <w:pPr>
        <w:ind w:firstLine="709"/>
        <w:contextualSpacing/>
        <w:jc w:val="both"/>
        <w:rPr>
          <w:rFonts w:ascii="Times New Roman" w:hAnsi="Times New Roman"/>
          <w:sz w:val="28"/>
          <w:szCs w:val="28"/>
        </w:rPr>
      </w:pPr>
      <w:r w:rsidRPr="00B21CCA">
        <w:rPr>
          <w:rFonts w:ascii="Times New Roman" w:hAnsi="Times New Roman"/>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08784F" w:rsidRPr="00A838D5" w:rsidRDefault="0008784F" w:rsidP="0008784F">
      <w:pPr>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szCs w:val="28"/>
        </w:rPr>
        <w:t>Должностными лицами</w:t>
      </w:r>
      <w:r>
        <w:rPr>
          <w:rFonts w:ascii="Times New Roman" w:hAnsi="Times New Roman"/>
          <w:color w:val="000000" w:themeColor="text1"/>
          <w:sz w:val="28"/>
          <w:szCs w:val="28"/>
        </w:rPr>
        <w:t xml:space="preserve"> </w:t>
      </w:r>
      <w:r w:rsidR="00A53E5F">
        <w:rPr>
          <w:rFonts w:ascii="Times New Roman" w:hAnsi="Times New Roman"/>
          <w:color w:val="000000" w:themeColor="text1"/>
          <w:sz w:val="28"/>
          <w:szCs w:val="28"/>
        </w:rPr>
        <w:t>Контрольного органа</w:t>
      </w:r>
      <w:r w:rsidRPr="00A838D5">
        <w:rPr>
          <w:rFonts w:ascii="Times New Roman" w:hAnsi="Times New Roman"/>
          <w:color w:val="000000" w:themeColor="text1"/>
          <w:sz w:val="28"/>
          <w:szCs w:val="28"/>
        </w:rPr>
        <w:t xml:space="preserve">, уполномоченными </w:t>
      </w:r>
      <w:r w:rsidRPr="00A838D5">
        <w:rPr>
          <w:rFonts w:ascii="Times New Roman" w:hAnsi="Times New Roman"/>
          <w:color w:val="000000" w:themeColor="text1"/>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A838D5">
        <w:rPr>
          <w:rFonts w:ascii="Times New Roman" w:hAnsi="Times New Roman"/>
          <w:color w:val="000000" w:themeColor="text1"/>
          <w:sz w:val="28"/>
        </w:rPr>
        <w:t>(далее – уполномоченные должностные лица</w:t>
      </w:r>
      <w:r>
        <w:rPr>
          <w:rFonts w:ascii="Times New Roman" w:hAnsi="Times New Roman"/>
          <w:color w:val="000000" w:themeColor="text1"/>
          <w:sz w:val="28"/>
        </w:rPr>
        <w:t xml:space="preserve"> администрации</w:t>
      </w:r>
      <w:r w:rsidRPr="00A838D5">
        <w:rPr>
          <w:rFonts w:ascii="Times New Roman" w:hAnsi="Times New Roman"/>
          <w:color w:val="000000" w:themeColor="text1"/>
          <w:sz w:val="28"/>
        </w:rPr>
        <w:t>)</w:t>
      </w:r>
      <w:r w:rsidRPr="00A838D5">
        <w:rPr>
          <w:rFonts w:ascii="Times New Roman" w:hAnsi="Times New Roman"/>
          <w:color w:val="000000" w:themeColor="text1"/>
          <w:sz w:val="28"/>
          <w:szCs w:val="28"/>
        </w:rPr>
        <w:t xml:space="preserve">. </w:t>
      </w:r>
    </w:p>
    <w:p w:rsidR="00B21CCA" w:rsidRPr="00463EDF" w:rsidRDefault="00B21CCA" w:rsidP="00B21CCA">
      <w:pPr>
        <w:pStyle w:val="ConsPlusNormal"/>
        <w:ind w:firstLine="709"/>
        <w:jc w:val="both"/>
        <w:rPr>
          <w:color w:val="000000"/>
          <w:sz w:val="28"/>
          <w:szCs w:val="28"/>
        </w:rPr>
      </w:pPr>
      <w:r w:rsidRPr="00463EDF">
        <w:rPr>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B21CCA">
        <w:rPr>
          <w:rStyle w:val="aa"/>
          <w:rFonts w:ascii="Times New Roman" w:hAnsi="Times New Roman"/>
          <w:color w:val="000000"/>
          <w:sz w:val="28"/>
          <w:szCs w:val="28"/>
          <w:u w:val="none"/>
        </w:rPr>
        <w:t>закона</w:t>
      </w:r>
      <w:r w:rsidRPr="00463EDF">
        <w:rPr>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08784F">
        <w:rPr>
          <w:rStyle w:val="aa"/>
          <w:rFonts w:ascii="Times New Roman" w:hAnsi="Times New Roman"/>
          <w:color w:val="000000"/>
          <w:sz w:val="28"/>
          <w:szCs w:val="28"/>
          <w:u w:val="none"/>
        </w:rPr>
        <w:t>закона</w:t>
      </w:r>
      <w:r w:rsidRPr="00463EDF">
        <w:rPr>
          <w:color w:val="000000"/>
          <w:sz w:val="28"/>
          <w:szCs w:val="28"/>
        </w:rPr>
        <w:t xml:space="preserve"> от 06.10.2003 № 131-ФЗ «Об общих принципах организации местного самоуправления в Российской Федерации».</w:t>
      </w:r>
    </w:p>
    <w:p w:rsidR="00B21CCA" w:rsidRPr="00463EDF" w:rsidRDefault="00B21CCA" w:rsidP="00B21CCA">
      <w:pPr>
        <w:pStyle w:val="ConsPlusNormal"/>
        <w:ind w:firstLine="709"/>
        <w:jc w:val="both"/>
        <w:rPr>
          <w:color w:val="000000"/>
          <w:sz w:val="28"/>
          <w:szCs w:val="28"/>
        </w:rPr>
      </w:pPr>
      <w:r w:rsidRPr="00463EDF">
        <w:rPr>
          <w:color w:val="000000"/>
          <w:sz w:val="28"/>
          <w:szCs w:val="28"/>
        </w:rPr>
        <w:t xml:space="preserve">1.6. Объектами </w:t>
      </w:r>
      <w:bookmarkStart w:id="4" w:name="_Hlk77676821"/>
      <w:r w:rsidRPr="00463EDF">
        <w:rPr>
          <w:color w:val="000000"/>
          <w:sz w:val="28"/>
          <w:szCs w:val="28"/>
        </w:rPr>
        <w:t xml:space="preserve">муниципального жилищного контроля </w:t>
      </w:r>
      <w:bookmarkEnd w:id="4"/>
      <w:r w:rsidRPr="00463EDF">
        <w:rPr>
          <w:color w:val="000000"/>
          <w:sz w:val="28"/>
          <w:szCs w:val="28"/>
        </w:rPr>
        <w:t>являются:</w:t>
      </w:r>
    </w:p>
    <w:p w:rsidR="00B21CCA" w:rsidRPr="00463EDF" w:rsidRDefault="00B21CCA" w:rsidP="00B21CCA">
      <w:pPr>
        <w:pStyle w:val="ConsPlusNormal"/>
        <w:ind w:firstLine="709"/>
        <w:jc w:val="both"/>
        <w:rPr>
          <w:color w:val="000000"/>
          <w:sz w:val="28"/>
          <w:szCs w:val="28"/>
        </w:rPr>
      </w:pPr>
      <w:r w:rsidRPr="00463EDF">
        <w:rPr>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463EDF">
        <w:rPr>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463EDF">
        <w:rPr>
          <w:color w:val="000000"/>
          <w:sz w:val="28"/>
          <w:szCs w:val="28"/>
        </w:rPr>
        <w:t>;</w:t>
      </w:r>
      <w:bookmarkEnd w:id="6"/>
    </w:p>
    <w:p w:rsidR="00B21CCA" w:rsidRPr="00463EDF" w:rsidRDefault="00B21CCA" w:rsidP="00B21CCA">
      <w:pPr>
        <w:pStyle w:val="ConsPlusNormal"/>
        <w:ind w:firstLine="709"/>
        <w:jc w:val="both"/>
        <w:rPr>
          <w:color w:val="000000"/>
          <w:sz w:val="28"/>
          <w:szCs w:val="28"/>
        </w:rPr>
      </w:pPr>
      <w:r w:rsidRPr="00463EDF">
        <w:rPr>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B21CCA" w:rsidRPr="00463EDF" w:rsidRDefault="00B21CCA" w:rsidP="00B21CCA">
      <w:pPr>
        <w:pStyle w:val="ConsPlusNormal"/>
        <w:ind w:firstLine="709"/>
        <w:jc w:val="both"/>
        <w:rPr>
          <w:color w:val="000000"/>
          <w:sz w:val="28"/>
          <w:szCs w:val="28"/>
        </w:rPr>
      </w:pPr>
      <w:r w:rsidRPr="00463EDF">
        <w:rPr>
          <w:color w:val="000000"/>
          <w:sz w:val="28"/>
          <w:szCs w:val="28"/>
        </w:rPr>
        <w:t>3) жилые помещения муниципального жилищного фонда, общее имущество в многоквартирных домах,</w:t>
      </w:r>
      <w:r w:rsidRPr="00463EDF">
        <w:rPr>
          <w:color w:val="000000"/>
        </w:rPr>
        <w:t xml:space="preserve"> </w:t>
      </w:r>
      <w:r w:rsidRPr="00463EDF">
        <w:rPr>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463EDF">
        <w:t xml:space="preserve"> </w:t>
      </w:r>
      <w:r w:rsidRPr="00463EDF">
        <w:rPr>
          <w:color w:val="000000"/>
          <w:sz w:val="28"/>
          <w:szCs w:val="28"/>
        </w:rPr>
        <w:t>указанные в подпунктах 1 – 11 пункта 1.2 настоящего Положения.</w:t>
      </w:r>
    </w:p>
    <w:p w:rsidR="0008784F" w:rsidRPr="000E7BBF" w:rsidRDefault="00B21CCA" w:rsidP="0008784F">
      <w:pPr>
        <w:pStyle w:val="a8"/>
        <w:widowControl/>
        <w:tabs>
          <w:tab w:val="left" w:pos="1134"/>
        </w:tabs>
        <w:ind w:left="0" w:firstLine="709"/>
        <w:jc w:val="both"/>
        <w:rPr>
          <w:rFonts w:ascii="Times New Roman" w:hAnsi="Times New Roman"/>
          <w:sz w:val="28"/>
        </w:rPr>
      </w:pPr>
      <w:r w:rsidRPr="00463EDF">
        <w:rPr>
          <w:rFonts w:ascii="Times New Roman" w:hAnsi="Times New Roman"/>
          <w:color w:val="000000"/>
          <w:sz w:val="28"/>
          <w:szCs w:val="28"/>
        </w:rPr>
        <w:t xml:space="preserve">1.7. </w:t>
      </w:r>
      <w:r w:rsidR="0008784F" w:rsidRPr="000E7BBF">
        <w:rPr>
          <w:rFonts w:ascii="Times New Roman" w:hAnsi="Times New Roman"/>
          <w:sz w:val="28"/>
        </w:rPr>
        <w:t>Учет объектов контроля осуществляется посредством создания:</w:t>
      </w:r>
    </w:p>
    <w:p w:rsidR="0008784F" w:rsidRPr="000E7BBF" w:rsidRDefault="0008784F" w:rsidP="0008784F">
      <w:pPr>
        <w:widowControl/>
        <w:ind w:firstLine="709"/>
        <w:jc w:val="both"/>
        <w:rPr>
          <w:rFonts w:ascii="Times New Roman" w:hAnsi="Times New Roman"/>
          <w:color w:val="auto"/>
          <w:sz w:val="28"/>
        </w:rPr>
      </w:pPr>
      <w:r w:rsidRPr="000E7BBF">
        <w:rPr>
          <w:rFonts w:ascii="Times New Roman" w:hAnsi="Times New Roman"/>
          <w:color w:val="auto"/>
          <w:sz w:val="28"/>
        </w:rPr>
        <w:lastRenderedPageBreak/>
        <w:t xml:space="preserve">единого реестра контрольных мероприятий; </w:t>
      </w:r>
    </w:p>
    <w:p w:rsidR="0008784F" w:rsidRPr="000E7BBF" w:rsidRDefault="0008784F" w:rsidP="0008784F">
      <w:pPr>
        <w:pStyle w:val="HTML"/>
        <w:ind w:firstLine="709"/>
        <w:jc w:val="both"/>
        <w:rPr>
          <w:rFonts w:ascii="Times New Roman" w:hAnsi="Times New Roman" w:cs="Times New Roman"/>
          <w:sz w:val="28"/>
        </w:rPr>
      </w:pPr>
      <w:r w:rsidRPr="000E7BBF">
        <w:rPr>
          <w:rFonts w:ascii="Times New Roman" w:hAnsi="Times New Roman" w:cs="Times New Roman"/>
          <w:sz w:val="28"/>
        </w:rPr>
        <w:t xml:space="preserve">информационной системы </w:t>
      </w:r>
      <w:r w:rsidRPr="000E7BBF">
        <w:rPr>
          <w:rFonts w:ascii="Times New Roman" w:hAnsi="Times New Roman" w:cs="Times New Roman"/>
          <w:sz w:val="28"/>
          <w:szCs w:val="28"/>
        </w:rPr>
        <w:t>(подсистемы государственной информационной системы)</w:t>
      </w:r>
      <w:r w:rsidRPr="000E7BBF">
        <w:rPr>
          <w:rFonts w:ascii="Times New Roman" w:hAnsi="Times New Roman" w:cs="Times New Roman"/>
          <w:sz w:val="24"/>
          <w:szCs w:val="24"/>
        </w:rPr>
        <w:t xml:space="preserve"> </w:t>
      </w:r>
      <w:r w:rsidRPr="000E7BBF">
        <w:rPr>
          <w:rFonts w:ascii="Times New Roman" w:hAnsi="Times New Roman" w:cs="Times New Roman"/>
          <w:sz w:val="28"/>
        </w:rPr>
        <w:t>досудебного обжалования;</w:t>
      </w:r>
    </w:p>
    <w:p w:rsidR="0008784F" w:rsidRPr="000E7BBF" w:rsidRDefault="0008784F" w:rsidP="0008784F">
      <w:pPr>
        <w:pStyle w:val="ConsPlusNormal"/>
        <w:ind w:firstLine="709"/>
        <w:jc w:val="both"/>
        <w:rPr>
          <w:sz w:val="28"/>
        </w:rPr>
      </w:pPr>
      <w:r w:rsidRPr="000E7BBF">
        <w:rPr>
          <w:sz w:val="28"/>
        </w:rPr>
        <w:t>иных государственных и муниципальных информационных систем путем межведомственного информационного взаимодействия.</w:t>
      </w:r>
    </w:p>
    <w:p w:rsidR="0008784F" w:rsidRDefault="00B21CCA" w:rsidP="00B21CCA">
      <w:pPr>
        <w:pStyle w:val="ConsPlusNormal"/>
        <w:ind w:firstLine="709"/>
        <w:jc w:val="both"/>
        <w:rPr>
          <w:color w:val="000000"/>
          <w:sz w:val="28"/>
          <w:szCs w:val="28"/>
        </w:rPr>
      </w:pPr>
      <w:r w:rsidRPr="00463EDF">
        <w:rPr>
          <w:color w:val="000000"/>
          <w:sz w:val="28"/>
          <w:szCs w:val="28"/>
        </w:rPr>
        <w:t xml:space="preserve">1.8. </w:t>
      </w:r>
      <w:r w:rsidR="0008784F" w:rsidRPr="0008784F">
        <w:rPr>
          <w:rFonts w:eastAsiaTheme="minorHAnsi"/>
          <w:sz w:val="28"/>
          <w:szCs w:val="28"/>
          <w:lang w:eastAsia="en-US"/>
        </w:rPr>
        <w:t>При осуществлении муниципального жилищного контроля в отношении жилых помещений, используемых гражданами, плановые контрольные (надзорные) мероприятия не проводятся</w:t>
      </w:r>
      <w:r w:rsidR="0008784F" w:rsidRPr="00463EDF">
        <w:rPr>
          <w:color w:val="000000"/>
          <w:sz w:val="28"/>
          <w:szCs w:val="28"/>
        </w:rPr>
        <w:t xml:space="preserve"> </w:t>
      </w:r>
    </w:p>
    <w:p w:rsidR="00A53E5F" w:rsidRPr="00463EDF" w:rsidRDefault="00A53E5F" w:rsidP="0008784F">
      <w:pPr>
        <w:widowControl/>
        <w:autoSpaceDE w:val="0"/>
        <w:autoSpaceDN w:val="0"/>
        <w:adjustRightInd w:val="0"/>
        <w:ind w:firstLine="708"/>
        <w:jc w:val="both"/>
        <w:rPr>
          <w:rFonts w:ascii="Times New Roman" w:hAnsi="Times New Roman"/>
          <w:sz w:val="28"/>
          <w:szCs w:val="28"/>
        </w:rPr>
      </w:pPr>
    </w:p>
    <w:p w:rsidR="00A53E5F" w:rsidRPr="000E7BBF" w:rsidRDefault="00A53E5F" w:rsidP="00A53E5F">
      <w:pPr>
        <w:pStyle w:val="ConsPlusTitle"/>
        <w:ind w:left="1543"/>
        <w:outlineLvl w:val="1"/>
      </w:pPr>
      <w:r w:rsidRPr="000E7BBF">
        <w:rPr>
          <w:sz w:val="28"/>
        </w:rPr>
        <w:t>2. Категории риска причинения вреда (ущерба)</w:t>
      </w:r>
    </w:p>
    <w:p w:rsidR="00A53E5F" w:rsidRPr="000E7BBF" w:rsidRDefault="00A53E5F" w:rsidP="00A53E5F">
      <w:pPr>
        <w:pStyle w:val="ConsPlusNormal"/>
        <w:ind w:firstLine="709"/>
        <w:jc w:val="both"/>
        <w:rPr>
          <w:sz w:val="28"/>
        </w:rPr>
      </w:pP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2.1.</w:t>
      </w:r>
      <w:r w:rsidRPr="000E7BBF">
        <w:rPr>
          <w:rFonts w:ascii="Times New Roman" w:hAnsi="Times New Roman"/>
          <w:sz w:val="28"/>
          <w:lang w:val="ru-RU"/>
        </w:rPr>
        <w:t xml:space="preserve"> </w:t>
      </w:r>
      <w:r w:rsidRPr="000E7BBF">
        <w:rPr>
          <w:rFonts w:ascii="Times New Roman" w:hAnsi="Times New Roman"/>
          <w:sz w:val="28"/>
        </w:rPr>
        <w:t xml:space="preserve">Муниципальный </w:t>
      </w:r>
      <w:r w:rsidRPr="000E7BBF">
        <w:rPr>
          <w:rFonts w:ascii="Times New Roman" w:hAnsi="Times New Roman"/>
          <w:sz w:val="28"/>
          <w:lang w:val="ru-RU"/>
        </w:rPr>
        <w:t xml:space="preserve">жилищный </w:t>
      </w:r>
      <w:r w:rsidRPr="000E7BBF">
        <w:rPr>
          <w:rFonts w:ascii="Times New Roman" w:hAnsi="Times New Roman"/>
          <w:sz w:val="28"/>
        </w:rPr>
        <w:t>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A53E5F" w:rsidRPr="000E7BBF" w:rsidRDefault="00A53E5F" w:rsidP="00A53E5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высокий риск;</w:t>
      </w:r>
    </w:p>
    <w:p w:rsidR="00A53E5F" w:rsidRPr="000E7BBF" w:rsidRDefault="00A53E5F" w:rsidP="00A53E5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средний риск;</w:t>
      </w:r>
    </w:p>
    <w:p w:rsidR="00A53E5F" w:rsidRPr="000E7BBF" w:rsidRDefault="00A53E5F" w:rsidP="00A53E5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умеренный риск;</w:t>
      </w:r>
    </w:p>
    <w:p w:rsidR="00A53E5F" w:rsidRPr="000E7BBF" w:rsidRDefault="00A53E5F" w:rsidP="00A53E5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низкий риск.</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szCs w:val="28"/>
        </w:rPr>
        <w:t xml:space="preserve">2.3. </w:t>
      </w:r>
      <w:r w:rsidRPr="000E7BBF">
        <w:rPr>
          <w:rFonts w:ascii="Times New Roman" w:hAnsi="Times New Roman"/>
          <w:sz w:val="28"/>
        </w:rPr>
        <w:t>Критерии отнесения объектов контроля к категориям риска</w:t>
      </w:r>
      <w:r w:rsidRPr="000E7BBF">
        <w:rPr>
          <w:rFonts w:ascii="Times New Roman" w:hAnsi="Times New Roman"/>
          <w:sz w:val="28"/>
          <w:lang w:val="ru-RU"/>
        </w:rPr>
        <w:t xml:space="preserve"> </w:t>
      </w:r>
      <w:r w:rsidRPr="000E7BBF">
        <w:rPr>
          <w:rFonts w:ascii="Times New Roman" w:hAnsi="Times New Roman"/>
          <w:sz w:val="28"/>
        </w:rPr>
        <w:t>в рамках осуществления муниципального контроля</w:t>
      </w:r>
      <w:r w:rsidRPr="000E7BBF">
        <w:rPr>
          <w:rFonts w:ascii="Times New Roman" w:hAnsi="Times New Roman"/>
          <w:sz w:val="28"/>
          <w:lang w:val="ru-RU"/>
        </w:rPr>
        <w:t xml:space="preserve"> установлены приложением</w:t>
      </w:r>
      <w:r w:rsidRPr="000E7BBF">
        <w:rPr>
          <w:rFonts w:ascii="Times New Roman" w:hAnsi="Times New Roman"/>
          <w:sz w:val="28"/>
        </w:rPr>
        <w:t xml:space="preserve"> </w:t>
      </w:r>
      <w:r>
        <w:rPr>
          <w:rFonts w:ascii="Times New Roman" w:hAnsi="Times New Roman"/>
          <w:sz w:val="28"/>
          <w:lang w:val="ru-RU"/>
        </w:rPr>
        <w:t>1</w:t>
      </w:r>
      <w:r w:rsidRPr="000E7BBF">
        <w:rPr>
          <w:rFonts w:ascii="Times New Roman" w:hAnsi="Times New Roman"/>
          <w:sz w:val="28"/>
        </w:rPr>
        <w:t xml:space="preserve"> к настоящему Положению.</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2.5. Перечень индикаторов риска нарушения обязательных требований, проверяемых в рамках осуществления муниципального контроля </w:t>
      </w:r>
      <w:r w:rsidRPr="000E7BBF">
        <w:rPr>
          <w:rFonts w:ascii="Times New Roman" w:hAnsi="Times New Roman"/>
          <w:sz w:val="28"/>
          <w:lang w:val="ru-RU"/>
        </w:rPr>
        <w:t>установлен приложением</w:t>
      </w:r>
      <w:r w:rsidRPr="000E7BBF">
        <w:rPr>
          <w:rFonts w:ascii="Times New Roman" w:hAnsi="Times New Roman"/>
          <w:sz w:val="28"/>
        </w:rPr>
        <w:t xml:space="preserve"> </w:t>
      </w:r>
      <w:r>
        <w:rPr>
          <w:rFonts w:ascii="Times New Roman" w:hAnsi="Times New Roman"/>
          <w:sz w:val="28"/>
          <w:lang w:val="ru-RU"/>
        </w:rPr>
        <w:t>2</w:t>
      </w:r>
      <w:r w:rsidRPr="000E7BBF">
        <w:rPr>
          <w:rFonts w:ascii="Times New Roman" w:hAnsi="Times New Roman"/>
          <w:sz w:val="28"/>
        </w:rPr>
        <w:t xml:space="preserve"> к настоящему Положению. </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2.6. В случае если объект контроля не отнесен к определенной категории риска, он считается отнесенным к категории низкого риска.</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A53E5F" w:rsidRPr="000E7BBF" w:rsidRDefault="00A53E5F" w:rsidP="00A53E5F">
      <w:pPr>
        <w:pStyle w:val="a8"/>
        <w:widowControl/>
        <w:tabs>
          <w:tab w:val="left" w:pos="1134"/>
        </w:tabs>
        <w:ind w:left="0" w:firstLine="709"/>
        <w:jc w:val="both"/>
        <w:rPr>
          <w:rFonts w:ascii="Times New Roman" w:hAnsi="Times New Roman"/>
          <w:sz w:val="28"/>
        </w:rPr>
      </w:pPr>
    </w:p>
    <w:p w:rsidR="00A53E5F" w:rsidRPr="000E7BBF" w:rsidRDefault="00A53E5F" w:rsidP="00A53E5F">
      <w:pPr>
        <w:widowControl/>
        <w:tabs>
          <w:tab w:val="left" w:pos="1134"/>
        </w:tabs>
        <w:jc w:val="center"/>
        <w:rPr>
          <w:rFonts w:ascii="Times New Roman" w:hAnsi="Times New Roman"/>
          <w:b/>
          <w:color w:val="auto"/>
          <w:sz w:val="28"/>
        </w:rPr>
      </w:pPr>
      <w:r w:rsidRPr="000E7BBF">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rsidR="00A53E5F" w:rsidRPr="000E7BBF" w:rsidRDefault="00A53E5F" w:rsidP="00A53E5F">
      <w:pPr>
        <w:widowControl/>
        <w:tabs>
          <w:tab w:val="left" w:pos="1134"/>
        </w:tabs>
        <w:jc w:val="both"/>
        <w:rPr>
          <w:rFonts w:ascii="Times New Roman" w:hAnsi="Times New Roman"/>
          <w:sz w:val="28"/>
        </w:rPr>
      </w:pPr>
    </w:p>
    <w:p w:rsidR="00A53E5F" w:rsidRPr="000E7BBF" w:rsidRDefault="00A53E5F" w:rsidP="00A53E5F">
      <w:pPr>
        <w:autoSpaceDE w:val="0"/>
        <w:autoSpaceDN w:val="0"/>
        <w:adjustRightInd w:val="0"/>
        <w:ind w:firstLine="540"/>
        <w:jc w:val="both"/>
        <w:rPr>
          <w:rFonts w:ascii="Times New Roman" w:hAnsi="Times New Roman"/>
          <w:sz w:val="28"/>
          <w:szCs w:val="28"/>
        </w:rPr>
      </w:pPr>
      <w:r w:rsidRPr="000E7BBF">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r w:rsidRPr="00A53E5F">
        <w:rPr>
          <w:rFonts w:ascii="Times New Roman" w:hAnsi="Times New Roman"/>
          <w:color w:val="auto"/>
          <w:sz w:val="28"/>
        </w:rPr>
        <w:t>:</w:t>
      </w:r>
    </w:p>
    <w:p w:rsidR="00A53E5F" w:rsidRPr="000E7BBF" w:rsidRDefault="00A53E5F" w:rsidP="00A53E5F">
      <w:pPr>
        <w:pStyle w:val="ConsPlusNormal"/>
        <w:ind w:firstLine="709"/>
        <w:jc w:val="both"/>
        <w:rPr>
          <w:sz w:val="28"/>
        </w:rPr>
      </w:pPr>
      <w:r w:rsidRPr="000E7BBF">
        <w:rPr>
          <w:sz w:val="28"/>
        </w:rPr>
        <w:t>1) информирование;</w:t>
      </w:r>
    </w:p>
    <w:p w:rsidR="00A53E5F" w:rsidRPr="000E7BBF" w:rsidRDefault="00A53E5F" w:rsidP="00A53E5F">
      <w:pPr>
        <w:pStyle w:val="ConsPlusNormal"/>
        <w:ind w:firstLine="709"/>
        <w:jc w:val="both"/>
        <w:rPr>
          <w:sz w:val="28"/>
        </w:rPr>
      </w:pPr>
      <w:r w:rsidRPr="000E7BBF">
        <w:rPr>
          <w:sz w:val="28"/>
        </w:rPr>
        <w:t>2) обобщение правоприменительной практики;</w:t>
      </w:r>
    </w:p>
    <w:p w:rsidR="00A53E5F" w:rsidRPr="000E7BBF" w:rsidRDefault="00A53E5F" w:rsidP="00A53E5F">
      <w:pPr>
        <w:pStyle w:val="ConsPlusNormal"/>
        <w:ind w:firstLine="709"/>
        <w:jc w:val="both"/>
        <w:rPr>
          <w:sz w:val="28"/>
        </w:rPr>
      </w:pPr>
      <w:r w:rsidRPr="000E7BBF">
        <w:rPr>
          <w:sz w:val="28"/>
        </w:rPr>
        <w:t>3) объявление предостережения;</w:t>
      </w:r>
    </w:p>
    <w:p w:rsidR="00A53E5F" w:rsidRPr="000E7BBF" w:rsidRDefault="00A53E5F" w:rsidP="00A53E5F">
      <w:pPr>
        <w:pStyle w:val="ConsPlusNormal"/>
        <w:ind w:firstLine="709"/>
        <w:jc w:val="both"/>
        <w:rPr>
          <w:sz w:val="28"/>
        </w:rPr>
      </w:pPr>
      <w:r w:rsidRPr="000E7BBF">
        <w:rPr>
          <w:sz w:val="28"/>
        </w:rPr>
        <w:t>4) консультирование;</w:t>
      </w:r>
    </w:p>
    <w:p w:rsidR="00A53E5F" w:rsidRPr="000E7BBF" w:rsidRDefault="00A53E5F" w:rsidP="00A53E5F">
      <w:pPr>
        <w:pStyle w:val="ConsPlusNormal"/>
        <w:ind w:firstLine="709"/>
        <w:jc w:val="both"/>
        <w:rPr>
          <w:sz w:val="28"/>
        </w:rPr>
      </w:pPr>
      <w:r w:rsidRPr="000E7BBF">
        <w:rPr>
          <w:sz w:val="28"/>
        </w:rPr>
        <w:t>5) профилактический визит.</w:t>
      </w:r>
    </w:p>
    <w:p w:rsidR="00A53E5F" w:rsidRPr="000E7BBF" w:rsidRDefault="00A53E5F" w:rsidP="00A53E5F">
      <w:pPr>
        <w:pStyle w:val="ConsPlusNormal"/>
        <w:ind w:firstLine="709"/>
        <w:jc w:val="both"/>
        <w:rPr>
          <w:sz w:val="28"/>
        </w:rPr>
      </w:pPr>
    </w:p>
    <w:p w:rsidR="00EF21BB" w:rsidRDefault="00A53E5F" w:rsidP="00A53E5F">
      <w:pPr>
        <w:pStyle w:val="ConsPlusNormal"/>
        <w:ind w:firstLine="0"/>
        <w:jc w:val="center"/>
        <w:rPr>
          <w:sz w:val="28"/>
        </w:rPr>
      </w:pPr>
      <w:r w:rsidRPr="000E7BBF">
        <w:rPr>
          <w:sz w:val="28"/>
        </w:rPr>
        <w:t>3.1. Информирование</w:t>
      </w:r>
    </w:p>
    <w:p w:rsidR="00A53E5F" w:rsidRPr="000E7BBF" w:rsidRDefault="00A53E5F" w:rsidP="00A53E5F">
      <w:pPr>
        <w:pStyle w:val="ConsPlusNormal"/>
        <w:ind w:firstLine="0"/>
        <w:jc w:val="center"/>
        <w:rPr>
          <w:sz w:val="28"/>
        </w:rPr>
      </w:pPr>
      <w:r w:rsidRPr="000E7BBF">
        <w:rPr>
          <w:sz w:val="28"/>
        </w:rPr>
        <w:t xml:space="preserve"> контролируемых и иных заинтересованных лиц по вопросам соблюдения обязательных требований и обобщение правоприменительной практики</w:t>
      </w:r>
    </w:p>
    <w:p w:rsidR="00A53E5F" w:rsidRPr="000E7BBF" w:rsidRDefault="00A53E5F" w:rsidP="00A53E5F">
      <w:pPr>
        <w:pStyle w:val="ConsPlusNormal"/>
        <w:ind w:firstLine="709"/>
        <w:jc w:val="center"/>
        <w:rPr>
          <w:b/>
          <w:sz w:val="28"/>
        </w:rPr>
      </w:pPr>
    </w:p>
    <w:p w:rsidR="00A53E5F" w:rsidRPr="00EF21BB"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sidRPr="000E7BBF">
        <w:rPr>
          <w:rFonts w:ascii="Times New Roman" w:hAnsi="Times New Roman"/>
          <w:sz w:val="28"/>
          <w:lang w:val="ru-RU"/>
        </w:rPr>
        <w:t>, определенных частью 3 статьи 46 Федерального закона,</w:t>
      </w:r>
      <w:r w:rsidRPr="000E7BBF">
        <w:rPr>
          <w:rFonts w:ascii="Times New Roman" w:hAnsi="Times New Roman"/>
          <w:sz w:val="28"/>
        </w:rPr>
        <w:t xml:space="preserve">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w:t>
      </w:r>
      <w:r w:rsidRPr="00EF21BB">
        <w:rPr>
          <w:rFonts w:ascii="Times New Roman" w:hAnsi="Times New Roman"/>
          <w:sz w:val="28"/>
        </w:rPr>
        <w:t xml:space="preserve">наличии) и в иных формах. </w:t>
      </w:r>
    </w:p>
    <w:p w:rsidR="00A53E5F" w:rsidRPr="00EF21BB" w:rsidRDefault="00A53E5F" w:rsidP="00A53E5F">
      <w:pPr>
        <w:pStyle w:val="a8"/>
        <w:widowControl/>
        <w:tabs>
          <w:tab w:val="left" w:pos="1134"/>
        </w:tabs>
        <w:ind w:left="0" w:firstLine="709"/>
        <w:jc w:val="both"/>
        <w:rPr>
          <w:rFonts w:ascii="Times New Roman" w:hAnsi="Times New Roman"/>
          <w:sz w:val="28"/>
        </w:rPr>
      </w:pPr>
      <w:r w:rsidRPr="00EF21BB">
        <w:rPr>
          <w:rFonts w:ascii="Times New Roman" w:hAnsi="Times New Roman"/>
          <w:sz w:val="28"/>
        </w:rPr>
        <w:t>3.1.2. Обобщение правоприменительной практики организации и проведения муниципального контроля осуществляется ежегодно.</w:t>
      </w:r>
    </w:p>
    <w:p w:rsidR="00A53E5F" w:rsidRPr="00EF21BB" w:rsidRDefault="00A53E5F" w:rsidP="00A53E5F">
      <w:pPr>
        <w:widowControl/>
        <w:ind w:firstLine="709"/>
        <w:jc w:val="both"/>
        <w:rPr>
          <w:rFonts w:ascii="Times New Roman" w:hAnsi="Times New Roman"/>
          <w:color w:val="auto"/>
          <w:sz w:val="28"/>
        </w:rPr>
      </w:pPr>
      <w:r w:rsidRPr="00EF21BB">
        <w:rPr>
          <w:rFonts w:ascii="Times New Roman" w:hAnsi="Times New Roman"/>
          <w:color w:val="auto"/>
          <w:sz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A53E5F" w:rsidRPr="00EF21BB" w:rsidRDefault="00A53E5F" w:rsidP="00A53E5F">
      <w:pPr>
        <w:widowControl/>
        <w:ind w:firstLine="709"/>
        <w:jc w:val="both"/>
        <w:rPr>
          <w:rFonts w:ascii="Times New Roman" w:hAnsi="Times New Roman"/>
          <w:color w:val="auto"/>
          <w:sz w:val="28"/>
        </w:rPr>
      </w:pPr>
      <w:r w:rsidRPr="00EF21BB">
        <w:rPr>
          <w:rFonts w:ascii="Times New Roman" w:hAnsi="Times New Roman"/>
          <w:color w:val="auto"/>
          <w:sz w:val="28"/>
        </w:rPr>
        <w:t xml:space="preserve">Контрольный орган обеспечивает публичное обсуждение проекта доклада. </w:t>
      </w:r>
    </w:p>
    <w:p w:rsidR="00A53E5F" w:rsidRPr="00EF21BB" w:rsidRDefault="00A53E5F" w:rsidP="00A53E5F">
      <w:pPr>
        <w:pStyle w:val="HTML"/>
        <w:ind w:firstLine="540"/>
        <w:jc w:val="both"/>
        <w:rPr>
          <w:rFonts w:ascii="Times New Roman" w:hAnsi="Times New Roman" w:cs="Times New Roman"/>
          <w:sz w:val="28"/>
          <w:szCs w:val="28"/>
        </w:rPr>
      </w:pPr>
      <w:r w:rsidRPr="00EF21BB">
        <w:rPr>
          <w:rFonts w:ascii="Times New Roman" w:hAnsi="Times New Roman" w:cs="Times New Roman"/>
          <w:sz w:val="28"/>
          <w:szCs w:val="28"/>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A53E5F" w:rsidRPr="00EF21BB" w:rsidRDefault="00A53E5F" w:rsidP="00A53E5F">
      <w:pPr>
        <w:widowControl/>
        <w:jc w:val="center"/>
        <w:rPr>
          <w:rFonts w:ascii="Times New Roman" w:hAnsi="Times New Roman"/>
          <w:color w:val="auto"/>
          <w:sz w:val="28"/>
        </w:rPr>
      </w:pPr>
    </w:p>
    <w:p w:rsidR="00A53E5F" w:rsidRPr="00EF21BB" w:rsidRDefault="00A53E5F" w:rsidP="00A53E5F">
      <w:pPr>
        <w:widowControl/>
        <w:jc w:val="center"/>
        <w:rPr>
          <w:rFonts w:ascii="Times New Roman" w:hAnsi="Times New Roman"/>
          <w:color w:val="auto"/>
          <w:sz w:val="28"/>
        </w:rPr>
      </w:pPr>
      <w:r w:rsidRPr="00EF21BB">
        <w:rPr>
          <w:rFonts w:ascii="Times New Roman" w:hAnsi="Times New Roman"/>
          <w:color w:val="auto"/>
          <w:sz w:val="28"/>
        </w:rPr>
        <w:t xml:space="preserve">3.2. Предостережение о недопустимости нарушения </w:t>
      </w:r>
    </w:p>
    <w:p w:rsidR="00A53E5F" w:rsidRPr="00EF21BB" w:rsidRDefault="00A53E5F" w:rsidP="00A53E5F">
      <w:pPr>
        <w:widowControl/>
        <w:jc w:val="center"/>
        <w:rPr>
          <w:rFonts w:ascii="Times New Roman" w:hAnsi="Times New Roman"/>
          <w:color w:val="auto"/>
          <w:sz w:val="28"/>
        </w:rPr>
      </w:pPr>
      <w:r w:rsidRPr="00EF21BB">
        <w:rPr>
          <w:rFonts w:ascii="Times New Roman" w:hAnsi="Times New Roman"/>
          <w:color w:val="auto"/>
          <w:sz w:val="28"/>
        </w:rPr>
        <w:t>обязательных требований</w:t>
      </w:r>
    </w:p>
    <w:p w:rsidR="00A53E5F" w:rsidRPr="00EF21BB" w:rsidRDefault="00A53E5F" w:rsidP="00A53E5F">
      <w:pPr>
        <w:widowControl/>
        <w:ind w:firstLine="709"/>
        <w:jc w:val="center"/>
        <w:rPr>
          <w:rFonts w:ascii="Times New Roman" w:hAnsi="Times New Roman"/>
          <w:b/>
          <w:color w:val="auto"/>
          <w:sz w:val="28"/>
        </w:rPr>
      </w:pPr>
    </w:p>
    <w:p w:rsidR="00A53E5F" w:rsidRPr="00EF21BB" w:rsidRDefault="00A53E5F" w:rsidP="00A53E5F">
      <w:pPr>
        <w:pStyle w:val="a8"/>
        <w:widowControl/>
        <w:tabs>
          <w:tab w:val="left" w:pos="1134"/>
        </w:tabs>
        <w:ind w:left="0" w:firstLine="709"/>
        <w:jc w:val="both"/>
        <w:rPr>
          <w:rFonts w:ascii="Times New Roman" w:hAnsi="Times New Roman"/>
          <w:sz w:val="28"/>
          <w:szCs w:val="28"/>
        </w:rPr>
      </w:pPr>
      <w:r w:rsidRPr="00EF21BB">
        <w:rPr>
          <w:rFonts w:ascii="Times New Roman" w:hAnsi="Times New Roman"/>
          <w:sz w:val="28"/>
        </w:rPr>
        <w:t xml:space="preserve">3.2.1. </w:t>
      </w:r>
      <w:r w:rsidRPr="00EF21BB">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EF21BB">
        <w:rPr>
          <w:rFonts w:ascii="Times New Roman" w:hAnsi="Times New Roman"/>
          <w:sz w:val="28"/>
          <w:szCs w:val="28"/>
          <w:lang w:val="ru-RU"/>
        </w:rPr>
        <w:t xml:space="preserve"> или признаках нарушений обязательных требований и (или) </w:t>
      </w:r>
      <w:r w:rsidRPr="00EF21BB">
        <w:rPr>
          <w:rFonts w:ascii="Times New Roman" w:hAnsi="Times New Roman"/>
          <w:sz w:val="28"/>
          <w:szCs w:val="28"/>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A53E5F" w:rsidRPr="00EF21BB" w:rsidRDefault="00A53E5F" w:rsidP="00A53E5F">
      <w:pPr>
        <w:pStyle w:val="a8"/>
        <w:widowControl/>
        <w:tabs>
          <w:tab w:val="left" w:pos="1134"/>
        </w:tabs>
        <w:ind w:left="0" w:firstLine="709"/>
        <w:jc w:val="both"/>
        <w:rPr>
          <w:rFonts w:ascii="Times New Roman" w:hAnsi="Times New Roman"/>
          <w:sz w:val="28"/>
          <w:lang w:val="ru-RU"/>
        </w:rPr>
      </w:pPr>
      <w:r w:rsidRPr="00EF21BB">
        <w:rPr>
          <w:rFonts w:ascii="Times New Roman" w:hAnsi="Times New Roman"/>
          <w:sz w:val="28"/>
        </w:rPr>
        <w:lastRenderedPageBreak/>
        <w:t xml:space="preserve">3.2.2. Предостережение </w:t>
      </w:r>
      <w:r w:rsidRPr="00EF21BB">
        <w:rPr>
          <w:rFonts w:ascii="Times New Roman" w:hAnsi="Times New Roman"/>
          <w:sz w:val="28"/>
          <w:lang w:val="ru-RU"/>
        </w:rPr>
        <w:t>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sidRPr="00EF21BB">
        <w:rPr>
          <w:rFonts w:ascii="Times New Roman" w:hAnsi="Times New Roman"/>
          <w:sz w:val="28"/>
        </w:rPr>
        <w:t>.</w:t>
      </w:r>
    </w:p>
    <w:p w:rsidR="00A53E5F" w:rsidRPr="00EF21BB" w:rsidRDefault="00A53E5F" w:rsidP="00A53E5F">
      <w:pPr>
        <w:pStyle w:val="ConsPlusNormal"/>
        <w:ind w:firstLine="709"/>
        <w:jc w:val="both"/>
        <w:rPr>
          <w:sz w:val="28"/>
        </w:rPr>
      </w:pPr>
      <w:r w:rsidRPr="00EF21BB">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A53E5F" w:rsidRPr="00EF21BB" w:rsidRDefault="00A53E5F" w:rsidP="00A53E5F">
      <w:pPr>
        <w:widowControl/>
        <w:ind w:firstLine="709"/>
        <w:jc w:val="both"/>
        <w:rPr>
          <w:rFonts w:ascii="Times New Roman" w:hAnsi="Times New Roman"/>
          <w:color w:val="auto"/>
          <w:sz w:val="28"/>
        </w:rPr>
      </w:pPr>
      <w:r w:rsidRPr="00EF21BB">
        <w:rPr>
          <w:rFonts w:ascii="Times New Roman" w:hAnsi="Times New Roman"/>
          <w:color w:val="auto"/>
          <w:sz w:val="28"/>
        </w:rPr>
        <w:t>3.2.4. Возражение должно содержать:</w:t>
      </w:r>
    </w:p>
    <w:p w:rsidR="00A53E5F" w:rsidRPr="00EF21BB" w:rsidRDefault="00A53E5F" w:rsidP="00A53E5F">
      <w:pPr>
        <w:widowControl/>
        <w:ind w:firstLine="709"/>
        <w:jc w:val="both"/>
        <w:rPr>
          <w:rFonts w:ascii="Times New Roman" w:hAnsi="Times New Roman"/>
          <w:color w:val="auto"/>
          <w:sz w:val="28"/>
        </w:rPr>
      </w:pPr>
      <w:r w:rsidRPr="00EF21BB">
        <w:rPr>
          <w:rFonts w:ascii="Times New Roman" w:hAnsi="Times New Roman"/>
          <w:color w:val="auto"/>
          <w:sz w:val="28"/>
        </w:rPr>
        <w:t>1) наименование Контрольного органа, в который направляется возражение;</w:t>
      </w:r>
    </w:p>
    <w:p w:rsidR="00A53E5F" w:rsidRPr="00EF21BB" w:rsidRDefault="00A53E5F" w:rsidP="00A53E5F">
      <w:pPr>
        <w:widowControl/>
        <w:ind w:firstLine="709"/>
        <w:jc w:val="both"/>
        <w:rPr>
          <w:rFonts w:ascii="Times New Roman" w:hAnsi="Times New Roman"/>
          <w:color w:val="auto"/>
          <w:sz w:val="28"/>
        </w:rPr>
      </w:pPr>
      <w:r w:rsidRPr="00EF21BB">
        <w:rPr>
          <w:rFonts w:ascii="Times New Roman" w:hAnsi="Times New Roman"/>
          <w:color w:val="auto"/>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A53E5F" w:rsidRPr="00EF21BB" w:rsidRDefault="00A53E5F" w:rsidP="00A53E5F">
      <w:pPr>
        <w:widowControl/>
        <w:ind w:firstLine="709"/>
        <w:jc w:val="both"/>
        <w:rPr>
          <w:rFonts w:ascii="Times New Roman" w:hAnsi="Times New Roman"/>
          <w:color w:val="auto"/>
          <w:sz w:val="28"/>
        </w:rPr>
      </w:pPr>
      <w:r w:rsidRPr="00EF21BB">
        <w:rPr>
          <w:rFonts w:ascii="Times New Roman" w:hAnsi="Times New Roman"/>
          <w:color w:val="auto"/>
          <w:sz w:val="28"/>
        </w:rPr>
        <w:t>3) дату и номер предостережения;</w:t>
      </w:r>
    </w:p>
    <w:p w:rsidR="00A53E5F" w:rsidRPr="00EF21BB" w:rsidRDefault="00A53E5F" w:rsidP="00A53E5F">
      <w:pPr>
        <w:widowControl/>
        <w:ind w:firstLine="709"/>
        <w:jc w:val="both"/>
        <w:rPr>
          <w:rFonts w:ascii="Times New Roman" w:hAnsi="Times New Roman"/>
          <w:color w:val="auto"/>
          <w:sz w:val="28"/>
        </w:rPr>
      </w:pPr>
      <w:r w:rsidRPr="00EF21BB">
        <w:rPr>
          <w:rFonts w:ascii="Times New Roman" w:hAnsi="Times New Roman"/>
          <w:color w:val="auto"/>
          <w:sz w:val="28"/>
        </w:rPr>
        <w:t>4) доводы, на основании которых контролируемое лицо не согласно с объявленным предостережением;</w:t>
      </w:r>
    </w:p>
    <w:p w:rsidR="00A53E5F" w:rsidRPr="00EF21BB" w:rsidRDefault="00A53E5F" w:rsidP="00A53E5F">
      <w:pPr>
        <w:widowControl/>
        <w:ind w:firstLine="709"/>
        <w:jc w:val="both"/>
        <w:rPr>
          <w:rFonts w:ascii="Times New Roman" w:hAnsi="Times New Roman"/>
          <w:color w:val="auto"/>
          <w:sz w:val="28"/>
        </w:rPr>
      </w:pPr>
      <w:r w:rsidRPr="00EF21BB">
        <w:rPr>
          <w:rFonts w:ascii="Times New Roman" w:hAnsi="Times New Roman"/>
          <w:color w:val="auto"/>
          <w:sz w:val="28"/>
        </w:rPr>
        <w:t>5) дату получения предостережения контролируемым лицом;</w:t>
      </w:r>
    </w:p>
    <w:p w:rsidR="00A53E5F" w:rsidRPr="00EF21BB" w:rsidRDefault="00A53E5F" w:rsidP="00A53E5F">
      <w:pPr>
        <w:widowControl/>
        <w:ind w:firstLine="709"/>
        <w:jc w:val="both"/>
        <w:rPr>
          <w:rFonts w:ascii="Times New Roman" w:hAnsi="Times New Roman"/>
          <w:color w:val="auto"/>
          <w:sz w:val="28"/>
        </w:rPr>
      </w:pPr>
      <w:r w:rsidRPr="00EF21BB">
        <w:rPr>
          <w:rFonts w:ascii="Times New Roman" w:hAnsi="Times New Roman"/>
          <w:color w:val="auto"/>
          <w:sz w:val="28"/>
        </w:rPr>
        <w:t>6) личную подпись и дату.</w:t>
      </w:r>
    </w:p>
    <w:p w:rsidR="00A53E5F" w:rsidRPr="00EF21BB" w:rsidRDefault="00A53E5F" w:rsidP="00A53E5F">
      <w:pPr>
        <w:widowControl/>
        <w:ind w:firstLine="709"/>
        <w:jc w:val="both"/>
        <w:rPr>
          <w:rFonts w:ascii="Times New Roman" w:hAnsi="Times New Roman"/>
          <w:color w:val="auto"/>
          <w:sz w:val="28"/>
        </w:rPr>
      </w:pPr>
      <w:r w:rsidRPr="00EF21BB">
        <w:rPr>
          <w:rFonts w:ascii="Times New Roman" w:hAnsi="Times New Roman"/>
          <w:color w:val="auto"/>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A53E5F" w:rsidRPr="00EF21BB" w:rsidRDefault="00A53E5F" w:rsidP="00A53E5F">
      <w:pPr>
        <w:pStyle w:val="ConsPlusNormal"/>
        <w:ind w:firstLine="709"/>
        <w:jc w:val="both"/>
        <w:rPr>
          <w:sz w:val="28"/>
        </w:rPr>
      </w:pPr>
      <w:r w:rsidRPr="00EF21BB">
        <w:rPr>
          <w:sz w:val="28"/>
        </w:rPr>
        <w:t xml:space="preserve">3.2.6. Контрольный орган рассматривает возражение в </w:t>
      </w:r>
      <w:proofErr w:type="gramStart"/>
      <w:r w:rsidRPr="00EF21BB">
        <w:rPr>
          <w:sz w:val="28"/>
        </w:rPr>
        <w:t>отношении</w:t>
      </w:r>
      <w:proofErr w:type="gramEnd"/>
      <w:r w:rsidRPr="00EF21BB">
        <w:rPr>
          <w:sz w:val="28"/>
        </w:rPr>
        <w:t xml:space="preserve"> предостережения в течение пятнадцати рабочих дней со дня его получения.</w:t>
      </w:r>
    </w:p>
    <w:p w:rsidR="00A53E5F" w:rsidRPr="00EF21BB" w:rsidRDefault="00A53E5F" w:rsidP="00A53E5F">
      <w:pPr>
        <w:widowControl/>
        <w:ind w:firstLine="709"/>
        <w:jc w:val="both"/>
        <w:rPr>
          <w:rFonts w:ascii="Times New Roman" w:hAnsi="Times New Roman"/>
          <w:color w:val="auto"/>
          <w:sz w:val="28"/>
        </w:rPr>
      </w:pPr>
      <w:r w:rsidRPr="00EF21BB">
        <w:rPr>
          <w:rFonts w:ascii="Times New Roman" w:hAnsi="Times New Roman"/>
          <w:color w:val="auto"/>
          <w:sz w:val="28"/>
        </w:rPr>
        <w:t>3.2.7. По результатам рассмотрения возражения Контрольный орган принимает одно из следующих решений:</w:t>
      </w:r>
    </w:p>
    <w:p w:rsidR="00A53E5F" w:rsidRPr="000E7BBF" w:rsidRDefault="00A53E5F" w:rsidP="00A53E5F">
      <w:pPr>
        <w:widowControl/>
        <w:ind w:firstLine="709"/>
        <w:jc w:val="both"/>
        <w:rPr>
          <w:rFonts w:ascii="Times New Roman" w:hAnsi="Times New Roman"/>
          <w:sz w:val="28"/>
        </w:rPr>
      </w:pPr>
      <w:r w:rsidRPr="000E7BBF">
        <w:rPr>
          <w:rFonts w:ascii="Times New Roman" w:hAnsi="Times New Roman"/>
          <w:sz w:val="28"/>
        </w:rPr>
        <w:t xml:space="preserve">1) удовлетворяет возражение в форме отмены </w:t>
      </w:r>
      <w:r w:rsidRPr="00EF21BB">
        <w:rPr>
          <w:rFonts w:ascii="Times New Roman" w:hAnsi="Times New Roman"/>
          <w:sz w:val="28"/>
        </w:rPr>
        <w:t>объявленного</w:t>
      </w:r>
      <w:r w:rsidRPr="000E7BBF">
        <w:rPr>
          <w:rFonts w:ascii="Times New Roman" w:hAnsi="Times New Roman"/>
          <w:sz w:val="28"/>
        </w:rPr>
        <w:t xml:space="preserve"> предостережения;</w:t>
      </w:r>
    </w:p>
    <w:p w:rsidR="00A53E5F" w:rsidRPr="000E7BBF" w:rsidRDefault="00A53E5F" w:rsidP="00A53E5F">
      <w:pPr>
        <w:widowControl/>
        <w:ind w:firstLine="709"/>
        <w:jc w:val="both"/>
        <w:rPr>
          <w:rFonts w:ascii="Times New Roman" w:hAnsi="Times New Roman"/>
          <w:sz w:val="28"/>
        </w:rPr>
      </w:pPr>
      <w:r w:rsidRPr="000E7BBF">
        <w:rPr>
          <w:rFonts w:ascii="Times New Roman" w:hAnsi="Times New Roman"/>
          <w:sz w:val="28"/>
        </w:rPr>
        <w:t>2) отказывает в удовлетворении возражения с указанием причины отказа.</w:t>
      </w:r>
    </w:p>
    <w:p w:rsidR="00A53E5F" w:rsidRPr="000E7BBF" w:rsidRDefault="00A53E5F" w:rsidP="00A53E5F">
      <w:pPr>
        <w:pStyle w:val="ConsPlusNormal"/>
        <w:ind w:firstLine="709"/>
        <w:jc w:val="both"/>
        <w:rPr>
          <w:sz w:val="28"/>
        </w:rPr>
      </w:pPr>
      <w:r w:rsidRPr="000E7BBF">
        <w:rPr>
          <w:sz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A53E5F" w:rsidRDefault="00A53E5F" w:rsidP="00A53E5F">
      <w:pPr>
        <w:widowControl/>
        <w:ind w:firstLine="709"/>
        <w:jc w:val="both"/>
        <w:rPr>
          <w:rFonts w:ascii="Times New Roman" w:hAnsi="Times New Roman"/>
          <w:sz w:val="28"/>
        </w:rPr>
      </w:pPr>
      <w:r w:rsidRPr="000E7BBF">
        <w:rPr>
          <w:rFonts w:ascii="Times New Roman" w:hAnsi="Times New Roman"/>
          <w:sz w:val="28"/>
        </w:rPr>
        <w:t>3.2.9. Повторное направление возражения по тем же основаниям не допускается.</w:t>
      </w:r>
    </w:p>
    <w:p w:rsidR="00A53E5F" w:rsidRPr="0024234A" w:rsidRDefault="00A53E5F" w:rsidP="00A53E5F">
      <w:pPr>
        <w:pStyle w:val="HTML"/>
        <w:ind w:firstLine="709"/>
        <w:jc w:val="both"/>
        <w:rPr>
          <w:rFonts w:ascii="Verdana" w:hAnsi="Verdana"/>
          <w:sz w:val="28"/>
          <w:szCs w:val="28"/>
        </w:rPr>
      </w:pPr>
      <w:r w:rsidRPr="003E666D">
        <w:rPr>
          <w:rFonts w:ascii="Times New Roman" w:hAnsi="Times New Roman"/>
          <w:sz w:val="28"/>
          <w:szCs w:val="28"/>
        </w:rPr>
        <w:t xml:space="preserve">3.2.10. </w:t>
      </w:r>
      <w:r w:rsidRPr="003E666D">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A53E5F" w:rsidRPr="000E7BBF" w:rsidRDefault="00A53E5F" w:rsidP="00A53E5F">
      <w:pPr>
        <w:widowControl/>
        <w:ind w:firstLine="709"/>
        <w:jc w:val="both"/>
        <w:rPr>
          <w:rFonts w:ascii="Times New Roman" w:hAnsi="Times New Roman"/>
          <w:sz w:val="28"/>
        </w:rPr>
      </w:pPr>
    </w:p>
    <w:p w:rsidR="00A53E5F" w:rsidRPr="000E7BBF" w:rsidRDefault="00A53E5F" w:rsidP="00A53E5F">
      <w:pPr>
        <w:widowControl/>
        <w:jc w:val="center"/>
        <w:rPr>
          <w:rFonts w:ascii="Times New Roman" w:hAnsi="Times New Roman"/>
          <w:sz w:val="28"/>
        </w:rPr>
      </w:pPr>
      <w:r w:rsidRPr="000E7BBF">
        <w:rPr>
          <w:rFonts w:ascii="Times New Roman" w:hAnsi="Times New Roman"/>
          <w:sz w:val="28"/>
        </w:rPr>
        <w:t>3.3. Консультирование</w:t>
      </w:r>
    </w:p>
    <w:p w:rsidR="00A53E5F" w:rsidRPr="000E7BBF" w:rsidRDefault="00A53E5F" w:rsidP="00A53E5F">
      <w:pPr>
        <w:widowControl/>
        <w:ind w:firstLine="709"/>
        <w:jc w:val="center"/>
        <w:rPr>
          <w:rFonts w:ascii="Times New Roman" w:hAnsi="Times New Roman"/>
          <w:b/>
          <w:sz w:val="28"/>
        </w:rPr>
      </w:pPr>
    </w:p>
    <w:p w:rsidR="00A53E5F" w:rsidRPr="000E7BBF" w:rsidRDefault="00A53E5F" w:rsidP="00A53E5F">
      <w:pPr>
        <w:pStyle w:val="ConsPlusNormal"/>
        <w:ind w:firstLine="709"/>
        <w:jc w:val="both"/>
        <w:rPr>
          <w:sz w:val="28"/>
        </w:rPr>
      </w:pPr>
      <w:r w:rsidRPr="000E7BBF">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A53E5F" w:rsidRPr="000E7BBF" w:rsidRDefault="00A53E5F" w:rsidP="00A53E5F">
      <w:pPr>
        <w:pStyle w:val="ConsPlusNormal"/>
        <w:tabs>
          <w:tab w:val="left" w:pos="1134"/>
        </w:tabs>
        <w:ind w:left="709" w:firstLine="0"/>
        <w:jc w:val="both"/>
        <w:rPr>
          <w:sz w:val="28"/>
        </w:rPr>
      </w:pPr>
      <w:r w:rsidRPr="000E7BBF">
        <w:rPr>
          <w:sz w:val="28"/>
        </w:rPr>
        <w:t>1) порядка проведения контрольных мероприятий;</w:t>
      </w:r>
    </w:p>
    <w:p w:rsidR="00A53E5F" w:rsidRPr="000E7BBF" w:rsidRDefault="00A53E5F" w:rsidP="00A53E5F">
      <w:pPr>
        <w:pStyle w:val="ConsPlusNormal"/>
        <w:tabs>
          <w:tab w:val="left" w:pos="1134"/>
        </w:tabs>
        <w:ind w:left="709" w:firstLine="0"/>
        <w:jc w:val="both"/>
        <w:rPr>
          <w:sz w:val="28"/>
        </w:rPr>
      </w:pPr>
      <w:r w:rsidRPr="000E7BBF">
        <w:rPr>
          <w:sz w:val="28"/>
        </w:rPr>
        <w:t>2) периодичности проведения контрольных мероприятий;</w:t>
      </w:r>
    </w:p>
    <w:p w:rsidR="00A53E5F" w:rsidRPr="000E7BBF" w:rsidRDefault="00A53E5F" w:rsidP="00A53E5F">
      <w:pPr>
        <w:pStyle w:val="ConsPlusNormal"/>
        <w:tabs>
          <w:tab w:val="left" w:pos="1134"/>
        </w:tabs>
        <w:ind w:left="709" w:firstLine="0"/>
        <w:jc w:val="both"/>
        <w:rPr>
          <w:sz w:val="28"/>
        </w:rPr>
      </w:pPr>
      <w:r w:rsidRPr="000E7BBF">
        <w:rPr>
          <w:sz w:val="28"/>
        </w:rPr>
        <w:t>3) порядка принятия решений по итогам контрольных мероприятий;</w:t>
      </w:r>
    </w:p>
    <w:p w:rsidR="00A53E5F" w:rsidRPr="000E7BBF" w:rsidRDefault="00A53E5F" w:rsidP="00A53E5F">
      <w:pPr>
        <w:pStyle w:val="ConsPlusNormal"/>
        <w:tabs>
          <w:tab w:val="left" w:pos="1134"/>
        </w:tabs>
        <w:ind w:left="709" w:firstLine="0"/>
        <w:jc w:val="both"/>
        <w:rPr>
          <w:sz w:val="28"/>
        </w:rPr>
      </w:pPr>
      <w:r w:rsidRPr="000E7BBF">
        <w:rPr>
          <w:sz w:val="28"/>
        </w:rPr>
        <w:t>4) порядка обжалования решений Контрольного органа.</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lang w:val="ru-RU"/>
        </w:rPr>
        <w:lastRenderedPageBreak/>
        <w:t xml:space="preserve">3.3.2. </w:t>
      </w:r>
      <w:r w:rsidRPr="000E7BBF">
        <w:rPr>
          <w:rFonts w:ascii="Times New Roman" w:hAnsi="Times New Roman"/>
          <w:sz w:val="28"/>
        </w:rPr>
        <w:t>Инспекторы осуществляют консультирование контролируемых лиц и их представителей:</w:t>
      </w:r>
    </w:p>
    <w:p w:rsidR="00A53E5F" w:rsidRPr="000E7BBF" w:rsidRDefault="00A53E5F" w:rsidP="00A53E5F">
      <w:pPr>
        <w:pStyle w:val="ConsPlusNormal"/>
        <w:ind w:firstLine="709"/>
        <w:jc w:val="both"/>
        <w:rPr>
          <w:sz w:val="28"/>
        </w:rPr>
      </w:pPr>
      <w:r w:rsidRPr="000E7BBF">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A53E5F" w:rsidRPr="000E7BBF" w:rsidRDefault="00A53E5F" w:rsidP="00A53E5F">
      <w:pPr>
        <w:pStyle w:val="ConsPlusNormal"/>
        <w:ind w:firstLine="709"/>
        <w:jc w:val="both"/>
        <w:rPr>
          <w:sz w:val="28"/>
        </w:rPr>
      </w:pPr>
      <w:proofErr w:type="gramStart"/>
      <w:r w:rsidRPr="000E7BBF">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roofErr w:type="gramEnd"/>
    </w:p>
    <w:p w:rsidR="00A53E5F" w:rsidRPr="000E7BBF" w:rsidRDefault="00A53E5F" w:rsidP="00A53E5F">
      <w:pPr>
        <w:widowControl/>
        <w:ind w:firstLine="709"/>
        <w:jc w:val="both"/>
        <w:rPr>
          <w:rFonts w:ascii="Times New Roman" w:hAnsi="Times New Roman"/>
          <w:sz w:val="28"/>
        </w:rPr>
      </w:pPr>
      <w:r w:rsidRPr="000E7BBF">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A53E5F" w:rsidRPr="000E7BBF" w:rsidRDefault="00A53E5F" w:rsidP="00A53E5F">
      <w:pPr>
        <w:widowControl/>
        <w:ind w:firstLine="709"/>
        <w:jc w:val="both"/>
        <w:rPr>
          <w:rFonts w:ascii="Times New Roman" w:hAnsi="Times New Roman"/>
          <w:sz w:val="28"/>
        </w:rPr>
      </w:pPr>
      <w:r w:rsidRPr="000E7BBF">
        <w:rPr>
          <w:rFonts w:ascii="Times New Roman" w:hAnsi="Times New Roman"/>
          <w:sz w:val="28"/>
        </w:rPr>
        <w:t>Время разговора по телефону не должно превышать 10 минут.</w:t>
      </w:r>
    </w:p>
    <w:p w:rsidR="00A53E5F" w:rsidRPr="000E7BBF" w:rsidRDefault="00A53E5F" w:rsidP="00A53E5F">
      <w:pPr>
        <w:pStyle w:val="ConsPlusNormal"/>
        <w:ind w:firstLine="709"/>
        <w:jc w:val="both"/>
        <w:rPr>
          <w:sz w:val="28"/>
        </w:rPr>
      </w:pPr>
      <w:r w:rsidRPr="000E7BBF">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A53E5F" w:rsidRPr="000E7BBF" w:rsidRDefault="00A53E5F" w:rsidP="00A53E5F">
      <w:pPr>
        <w:pStyle w:val="ConsPlusNormal"/>
        <w:ind w:firstLine="709"/>
        <w:jc w:val="both"/>
        <w:rPr>
          <w:sz w:val="28"/>
        </w:rPr>
      </w:pPr>
      <w:r w:rsidRPr="000E7BBF">
        <w:rPr>
          <w:sz w:val="28"/>
        </w:rPr>
        <w:t>3.3.5. Письменное консультирование контролируемых лиц и их представителей осуществляется по следующим вопросам:</w:t>
      </w:r>
    </w:p>
    <w:p w:rsidR="00A53E5F" w:rsidRPr="000E7BBF" w:rsidRDefault="00A53E5F" w:rsidP="00A53E5F">
      <w:pPr>
        <w:pStyle w:val="ConsPlusNormal"/>
        <w:ind w:firstLine="709"/>
        <w:jc w:val="both"/>
        <w:rPr>
          <w:sz w:val="28"/>
        </w:rPr>
      </w:pPr>
      <w:r w:rsidRPr="000E7BBF">
        <w:rPr>
          <w:sz w:val="28"/>
        </w:rPr>
        <w:t>1) порядок обжалования решений Контрольного органа;</w:t>
      </w:r>
    </w:p>
    <w:p w:rsidR="00A53E5F" w:rsidRPr="000E7BBF" w:rsidRDefault="00A53E5F" w:rsidP="00A53E5F">
      <w:pPr>
        <w:pStyle w:val="ConsPlusNormal"/>
        <w:ind w:firstLine="709"/>
        <w:jc w:val="both"/>
        <w:rPr>
          <w:sz w:val="28"/>
        </w:rPr>
      </w:pPr>
      <w:r w:rsidRPr="000E7BBF">
        <w:rPr>
          <w:sz w:val="28"/>
        </w:rPr>
        <w:t>2) ______________________________________________.</w:t>
      </w:r>
      <w:r w:rsidRPr="000E7BBF">
        <w:rPr>
          <w:rStyle w:val="a5"/>
          <w:rFonts w:ascii="Times New Roman" w:hAnsi="Times New Roman"/>
          <w:color w:val="FF0000"/>
          <w:sz w:val="28"/>
        </w:rPr>
        <w:footnoteReference w:id="1"/>
      </w:r>
    </w:p>
    <w:p w:rsidR="00A53E5F" w:rsidRPr="000E7BBF" w:rsidRDefault="00A53E5F" w:rsidP="00A53E5F">
      <w:pPr>
        <w:pStyle w:val="ConsPlusNormal"/>
        <w:ind w:firstLine="709"/>
        <w:jc w:val="both"/>
        <w:rPr>
          <w:sz w:val="28"/>
        </w:rPr>
      </w:pPr>
      <w:r w:rsidRPr="000E7BBF">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10" w:history="1">
        <w:r w:rsidRPr="000E7BBF">
          <w:rPr>
            <w:sz w:val="28"/>
          </w:rPr>
          <w:t>законом</w:t>
        </w:r>
      </w:hyperlink>
      <w:r w:rsidRPr="000E7BBF">
        <w:rPr>
          <w:sz w:val="28"/>
        </w:rPr>
        <w:t xml:space="preserve"> от 02.05.2006 № 59-ФЗ «О порядке рассмотрения обращений граждан Российской Федерации».</w:t>
      </w:r>
    </w:p>
    <w:p w:rsidR="00A53E5F" w:rsidRPr="000E7BBF" w:rsidRDefault="00A53E5F" w:rsidP="00A53E5F">
      <w:pPr>
        <w:pStyle w:val="ConsPlusNormal"/>
        <w:ind w:firstLine="709"/>
        <w:jc w:val="both"/>
        <w:rPr>
          <w:sz w:val="28"/>
        </w:rPr>
      </w:pPr>
      <w:r w:rsidRPr="000E7BBF">
        <w:rPr>
          <w:sz w:val="28"/>
        </w:rPr>
        <w:t>3.3.7. Контрольный орган осуществляет учет проведенных консультирований.</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p>
    <w:p w:rsidR="00A53E5F" w:rsidRPr="00073005" w:rsidRDefault="00A53E5F" w:rsidP="00A53E5F">
      <w:pPr>
        <w:pStyle w:val="ConsPlusNormal"/>
        <w:ind w:firstLine="0"/>
        <w:jc w:val="center"/>
        <w:rPr>
          <w:sz w:val="28"/>
        </w:rPr>
      </w:pPr>
      <w:r w:rsidRPr="009F074C">
        <w:rPr>
          <w:sz w:val="28"/>
        </w:rPr>
        <w:t>3.4.</w:t>
      </w:r>
      <w:r>
        <w:rPr>
          <w:sz w:val="28"/>
        </w:rPr>
        <w:t xml:space="preserve"> </w:t>
      </w:r>
      <w:r w:rsidRPr="00073005">
        <w:rPr>
          <w:sz w:val="28"/>
        </w:rPr>
        <w:t>Профилактический визит</w:t>
      </w:r>
    </w:p>
    <w:p w:rsidR="00A53E5F" w:rsidRPr="00073005" w:rsidRDefault="00A53E5F" w:rsidP="00A53E5F">
      <w:pPr>
        <w:pStyle w:val="ConsPlusNormal"/>
        <w:ind w:firstLine="709"/>
        <w:jc w:val="both"/>
        <w:rPr>
          <w:b/>
          <w:sz w:val="28"/>
        </w:rPr>
      </w:pPr>
    </w:p>
    <w:p w:rsidR="00A53E5F" w:rsidRPr="009F074C" w:rsidRDefault="00A53E5F" w:rsidP="00A53E5F">
      <w:pPr>
        <w:widowControl/>
        <w:autoSpaceDE w:val="0"/>
        <w:autoSpaceDN w:val="0"/>
        <w:adjustRightInd w:val="0"/>
        <w:ind w:firstLine="709"/>
        <w:jc w:val="both"/>
        <w:rPr>
          <w:rFonts w:ascii="Times New Roman" w:hAnsi="Times New Roman"/>
          <w:sz w:val="28"/>
        </w:rPr>
      </w:pPr>
      <w:r w:rsidRPr="00073005">
        <w:rPr>
          <w:rFonts w:ascii="Times New Roman" w:hAnsi="Times New Roman"/>
          <w:sz w:val="28"/>
        </w:rPr>
        <w:t>3.4.1. Профилакти</w:t>
      </w:r>
      <w:r w:rsidRPr="00CA1104">
        <w:rPr>
          <w:rFonts w:ascii="Times New Roman" w:hAnsi="Times New Roman"/>
          <w:sz w:val="28"/>
        </w:rPr>
        <w:t>ческий</w:t>
      </w:r>
      <w:r>
        <w:rPr>
          <w:rFonts w:ascii="Times New Roman" w:hAnsi="Times New Roman"/>
          <w:sz w:val="28"/>
        </w:rPr>
        <w:t xml:space="preserve"> визит проводится</w:t>
      </w:r>
      <w:r w:rsidRPr="00A64A6B">
        <w:rPr>
          <w:rFonts w:ascii="Times New Roman" w:eastAsiaTheme="minorHAnsi" w:hAnsi="Times New Roman"/>
          <w:iCs/>
          <w:color w:val="auto"/>
          <w:sz w:val="28"/>
          <w:szCs w:val="28"/>
          <w:lang w:eastAsia="en-US"/>
        </w:rPr>
        <w:t xml:space="preserve"> </w:t>
      </w:r>
      <w:r w:rsidRPr="003E666D">
        <w:rPr>
          <w:rFonts w:ascii="Times New Roman" w:eastAsiaTheme="minorHAnsi" w:hAnsi="Times New Roman"/>
          <w:iCs/>
          <w:color w:val="auto"/>
          <w:sz w:val="28"/>
          <w:szCs w:val="28"/>
          <w:lang w:eastAsia="en-US"/>
        </w:rPr>
        <w:t xml:space="preserve">инспектором </w:t>
      </w:r>
      <w:r w:rsidRPr="003E666D">
        <w:rPr>
          <w:rFonts w:ascii="Times New Roman" w:hAnsi="Times New Roman"/>
          <w:sz w:val="28"/>
        </w:rPr>
        <w:t>в</w:t>
      </w:r>
      <w:r>
        <w:rPr>
          <w:rFonts w:ascii="Times New Roman" w:hAnsi="Times New Roman"/>
          <w:sz w:val="28"/>
        </w:rPr>
        <w:t xml:space="preserve"> форме профилактической беседы по месту осуществления деятельности </w:t>
      </w:r>
      <w:r w:rsidRPr="009F074C">
        <w:rPr>
          <w:rFonts w:ascii="Times New Roman" w:hAnsi="Times New Roman"/>
          <w:sz w:val="28"/>
        </w:rPr>
        <w:t>контролируемого лица либо путем использования видео-конференц-связи.</w:t>
      </w:r>
    </w:p>
    <w:p w:rsidR="00A53E5F" w:rsidRPr="009F074C" w:rsidRDefault="00A53E5F" w:rsidP="00A53E5F">
      <w:pPr>
        <w:pStyle w:val="ConsPlusNormal"/>
        <w:ind w:firstLine="709"/>
        <w:jc w:val="both"/>
        <w:rPr>
          <w:sz w:val="28"/>
        </w:rPr>
      </w:pPr>
      <w:r w:rsidRPr="009F074C">
        <w:rPr>
          <w:sz w:val="28"/>
        </w:rPr>
        <w:t xml:space="preserve">Продолжительность профилактического визита составляет не более двух часов в течение рабочего дня. </w:t>
      </w:r>
    </w:p>
    <w:p w:rsidR="00A53E5F" w:rsidRDefault="00A53E5F" w:rsidP="00A53E5F">
      <w:pPr>
        <w:widowControl/>
        <w:ind w:firstLine="709"/>
        <w:jc w:val="both"/>
        <w:rPr>
          <w:rFonts w:ascii="Times New Roman" w:hAnsi="Times New Roman"/>
          <w:sz w:val="28"/>
        </w:rPr>
      </w:pPr>
      <w:r>
        <w:rPr>
          <w:rFonts w:ascii="Times New Roman" w:hAnsi="Times New Roman"/>
          <w:sz w:val="28"/>
        </w:rPr>
        <w:t>3.4.2. Инспектор проводит обязательный профилактический визит в отношении:</w:t>
      </w:r>
    </w:p>
    <w:p w:rsidR="00A53E5F" w:rsidRPr="000E7BBF" w:rsidRDefault="00A53E5F" w:rsidP="00A53E5F">
      <w:pPr>
        <w:widowControl/>
        <w:ind w:firstLine="709"/>
        <w:jc w:val="both"/>
        <w:rPr>
          <w:rFonts w:ascii="Times New Roman" w:hAnsi="Times New Roman"/>
          <w:sz w:val="28"/>
        </w:rPr>
      </w:pPr>
      <w:r w:rsidRPr="000E7BBF">
        <w:rPr>
          <w:rFonts w:ascii="Times New Roman" w:hAnsi="Times New Roman"/>
          <w:sz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A53E5F" w:rsidRPr="000E7BBF" w:rsidRDefault="00A53E5F" w:rsidP="00A53E5F">
      <w:pPr>
        <w:widowControl/>
        <w:ind w:firstLine="709"/>
        <w:jc w:val="both"/>
        <w:rPr>
          <w:rFonts w:ascii="Times New Roman" w:hAnsi="Times New Roman"/>
          <w:sz w:val="28"/>
          <w:shd w:val="clear" w:color="auto" w:fill="F1C100"/>
        </w:rPr>
      </w:pPr>
      <w:r w:rsidRPr="000E7BBF">
        <w:rPr>
          <w:rFonts w:ascii="Times New Roman" w:hAnsi="Times New Roman"/>
          <w:sz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A53E5F" w:rsidRDefault="00A53E5F" w:rsidP="00A53E5F">
      <w:pPr>
        <w:widowControl/>
        <w:ind w:firstLine="709"/>
        <w:jc w:val="both"/>
        <w:rPr>
          <w:rFonts w:ascii="Times New Roman" w:hAnsi="Times New Roman"/>
          <w:sz w:val="28"/>
        </w:rPr>
      </w:pPr>
      <w:r w:rsidRPr="009F074C">
        <w:rPr>
          <w:rFonts w:ascii="Times New Roman" w:hAnsi="Times New Roman"/>
          <w:sz w:val="28"/>
        </w:rPr>
        <w:t>3.4.3. Профилактические визиты проводятся по согласованию с контролируемыми лицами.</w:t>
      </w:r>
    </w:p>
    <w:p w:rsidR="00A53E5F" w:rsidRPr="009F074C" w:rsidRDefault="00A53E5F" w:rsidP="00A53E5F">
      <w:pPr>
        <w:pStyle w:val="ConsPlusNormal"/>
        <w:ind w:firstLine="709"/>
        <w:jc w:val="both"/>
        <w:rPr>
          <w:sz w:val="28"/>
        </w:rPr>
      </w:pPr>
      <w:r>
        <w:rPr>
          <w:sz w:val="28"/>
        </w:rPr>
        <w:t xml:space="preserve">3.4.4. Контрольный орган направляет контролируемому лицу уведомление о </w:t>
      </w:r>
      <w:r>
        <w:rPr>
          <w:sz w:val="28"/>
        </w:rPr>
        <w:lastRenderedPageBreak/>
        <w:t xml:space="preserve">проведении профилактического визита не позднее чем за пять рабочих дней до даты </w:t>
      </w:r>
      <w:r w:rsidRPr="009F074C">
        <w:rPr>
          <w:sz w:val="28"/>
        </w:rPr>
        <w:t>его проведения.</w:t>
      </w:r>
    </w:p>
    <w:p w:rsidR="00A53E5F" w:rsidRPr="009F074C" w:rsidRDefault="00A53E5F" w:rsidP="00A53E5F">
      <w:pPr>
        <w:pStyle w:val="ConsPlusNormal"/>
        <w:ind w:firstLine="709"/>
        <w:jc w:val="both"/>
        <w:rPr>
          <w:sz w:val="28"/>
        </w:rPr>
      </w:pPr>
      <w:r w:rsidRPr="009F074C">
        <w:rPr>
          <w:sz w:val="28"/>
        </w:rPr>
        <w:t xml:space="preserve">Контролируемое </w:t>
      </w:r>
      <w:r w:rsidRPr="00073005">
        <w:rPr>
          <w:sz w:val="28"/>
        </w:rPr>
        <w:t>лицо вправе отказаться от проведения профилактического визита (включая обязательный профилактический визит), уведомив об этом Контрольный</w:t>
      </w:r>
      <w:r w:rsidRPr="009F074C">
        <w:rPr>
          <w:sz w:val="28"/>
        </w:rPr>
        <w:t xml:space="preserve"> орган не позднее, чем за три рабочих дня до даты его проведения.</w:t>
      </w:r>
    </w:p>
    <w:p w:rsidR="00A53E5F" w:rsidRPr="009F074C" w:rsidRDefault="00A53E5F" w:rsidP="00A53E5F">
      <w:pPr>
        <w:widowControl/>
        <w:ind w:firstLine="709"/>
        <w:jc w:val="both"/>
        <w:rPr>
          <w:rFonts w:ascii="Times New Roman" w:hAnsi="Times New Roman"/>
          <w:sz w:val="28"/>
        </w:rPr>
      </w:pPr>
      <w:r w:rsidRPr="009F074C">
        <w:rPr>
          <w:rFonts w:ascii="Times New Roman" w:hAnsi="Times New Roman"/>
          <w:sz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A53E5F" w:rsidRDefault="00A53E5F" w:rsidP="00A53E5F">
      <w:pPr>
        <w:pStyle w:val="ConsPlusNormal"/>
        <w:ind w:firstLine="709"/>
        <w:jc w:val="both"/>
        <w:rPr>
          <w:sz w:val="28"/>
        </w:rPr>
      </w:pPr>
      <w:r w:rsidRPr="009F074C">
        <w:rPr>
          <w:sz w:val="28"/>
        </w:rPr>
        <w:t>3.4.6. Контрольный орган осуществляет учет проведенных профилактических визитов.</w:t>
      </w:r>
    </w:p>
    <w:p w:rsidR="00A53E5F" w:rsidRDefault="00A53E5F" w:rsidP="00A53E5F">
      <w:pPr>
        <w:pStyle w:val="a8"/>
        <w:widowControl/>
        <w:tabs>
          <w:tab w:val="left" w:pos="1134"/>
        </w:tabs>
        <w:ind w:left="0"/>
        <w:jc w:val="center"/>
        <w:rPr>
          <w:rFonts w:ascii="Times New Roman" w:hAnsi="Times New Roman"/>
          <w:b/>
          <w:sz w:val="28"/>
          <w:lang w:val="ru-RU"/>
        </w:rPr>
      </w:pPr>
    </w:p>
    <w:p w:rsidR="00A53E5F" w:rsidRPr="000E7BBF" w:rsidRDefault="00A53E5F" w:rsidP="00A53E5F">
      <w:pPr>
        <w:pStyle w:val="a8"/>
        <w:widowControl/>
        <w:tabs>
          <w:tab w:val="left" w:pos="1134"/>
        </w:tabs>
        <w:ind w:left="0"/>
        <w:jc w:val="center"/>
        <w:rPr>
          <w:rFonts w:ascii="Times New Roman" w:hAnsi="Times New Roman"/>
          <w:b/>
          <w:sz w:val="28"/>
          <w:lang w:val="ru-RU"/>
        </w:rPr>
      </w:pPr>
      <w:r w:rsidRPr="000E7BBF">
        <w:rPr>
          <w:rFonts w:ascii="Times New Roman" w:hAnsi="Times New Roman"/>
          <w:b/>
          <w:sz w:val="28"/>
        </w:rPr>
        <w:t xml:space="preserve">4. Контрольные мероприятия, проводимые в рамках </w:t>
      </w:r>
    </w:p>
    <w:p w:rsidR="00A53E5F" w:rsidRPr="000E7BBF" w:rsidRDefault="00A53E5F" w:rsidP="00A53E5F">
      <w:pPr>
        <w:pStyle w:val="a8"/>
        <w:widowControl/>
        <w:tabs>
          <w:tab w:val="left" w:pos="1134"/>
        </w:tabs>
        <w:ind w:left="0"/>
        <w:jc w:val="center"/>
        <w:rPr>
          <w:rFonts w:ascii="Times New Roman" w:hAnsi="Times New Roman"/>
          <w:b/>
          <w:sz w:val="28"/>
        </w:rPr>
      </w:pPr>
      <w:r w:rsidRPr="000E7BBF">
        <w:rPr>
          <w:rFonts w:ascii="Times New Roman" w:hAnsi="Times New Roman"/>
          <w:b/>
          <w:sz w:val="28"/>
        </w:rPr>
        <w:t xml:space="preserve">муниципального контроля </w:t>
      </w:r>
    </w:p>
    <w:p w:rsidR="00A53E5F" w:rsidRPr="000E7BBF" w:rsidRDefault="00A53E5F" w:rsidP="00A53E5F">
      <w:pPr>
        <w:widowControl/>
        <w:tabs>
          <w:tab w:val="left" w:pos="1134"/>
        </w:tabs>
        <w:jc w:val="center"/>
        <w:rPr>
          <w:rFonts w:ascii="Times New Roman" w:hAnsi="Times New Roman"/>
          <w:color w:val="auto"/>
          <w:sz w:val="28"/>
          <w:highlight w:val="yellow"/>
        </w:rPr>
      </w:pPr>
    </w:p>
    <w:p w:rsidR="00A53E5F" w:rsidRPr="000E7BBF" w:rsidRDefault="00A53E5F" w:rsidP="00A53E5F">
      <w:pPr>
        <w:widowControl/>
        <w:tabs>
          <w:tab w:val="left" w:pos="1134"/>
        </w:tabs>
        <w:jc w:val="center"/>
        <w:rPr>
          <w:rFonts w:ascii="Times New Roman" w:hAnsi="Times New Roman"/>
          <w:color w:val="auto"/>
          <w:sz w:val="28"/>
        </w:rPr>
      </w:pPr>
      <w:r w:rsidRPr="000E7BBF">
        <w:rPr>
          <w:rFonts w:ascii="Times New Roman" w:hAnsi="Times New Roman"/>
          <w:color w:val="auto"/>
          <w:sz w:val="28"/>
        </w:rPr>
        <w:t>4.1. Контрольные мероприятия. Общие вопросы</w:t>
      </w:r>
    </w:p>
    <w:p w:rsidR="00A53E5F" w:rsidRPr="000E7BBF" w:rsidRDefault="00A53E5F" w:rsidP="00A53E5F">
      <w:pPr>
        <w:widowControl/>
        <w:tabs>
          <w:tab w:val="left" w:pos="1134"/>
        </w:tabs>
        <w:ind w:firstLine="709"/>
        <w:jc w:val="both"/>
        <w:rPr>
          <w:rFonts w:ascii="Times New Roman" w:hAnsi="Times New Roman"/>
          <w:color w:val="auto"/>
          <w:sz w:val="28"/>
        </w:rPr>
      </w:pPr>
    </w:p>
    <w:p w:rsidR="00A53E5F" w:rsidRPr="00A53E5F" w:rsidRDefault="00A53E5F" w:rsidP="00A53E5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4.1.</w:t>
      </w:r>
      <w:r w:rsidRPr="003E666D">
        <w:rPr>
          <w:rFonts w:ascii="Times New Roman" w:hAnsi="Times New Roman"/>
          <w:sz w:val="28"/>
          <w:lang w:val="ru-RU"/>
        </w:rPr>
        <w:t>1</w:t>
      </w:r>
      <w:r w:rsidRPr="003E666D">
        <w:rPr>
          <w:rFonts w:ascii="Times New Roman" w:hAnsi="Times New Roman"/>
          <w:sz w:val="28"/>
        </w:rPr>
        <w:t>. Муниципальный контроль осуществляется Контрольным органом посредством организации проведения</w:t>
      </w:r>
      <w:r w:rsidRPr="003E666D">
        <w:rPr>
          <w:rFonts w:ascii="Times New Roman" w:hAnsi="Times New Roman"/>
          <w:sz w:val="28"/>
          <w:lang w:val="ru-RU"/>
        </w:rPr>
        <w:t xml:space="preserve"> следующих плановых и внеплановых</w:t>
      </w:r>
      <w:r w:rsidRPr="003E666D">
        <w:rPr>
          <w:rFonts w:ascii="Times New Roman" w:hAnsi="Times New Roman"/>
          <w:sz w:val="28"/>
        </w:rPr>
        <w:t xml:space="preserve"> контрольных</w:t>
      </w:r>
      <w:r w:rsidRPr="003E666D">
        <w:rPr>
          <w:rFonts w:ascii="Times New Roman" w:hAnsi="Times New Roman"/>
          <w:b/>
          <w:sz w:val="28"/>
        </w:rPr>
        <w:t xml:space="preserve"> </w:t>
      </w:r>
      <w:r w:rsidRPr="003E666D">
        <w:rPr>
          <w:rFonts w:ascii="Times New Roman" w:hAnsi="Times New Roman"/>
          <w:sz w:val="28"/>
        </w:rPr>
        <w:t>мероприятий</w:t>
      </w:r>
      <w:r w:rsidRPr="00A53E5F">
        <w:rPr>
          <w:rFonts w:ascii="Times New Roman" w:hAnsi="Times New Roman"/>
          <w:sz w:val="28"/>
        </w:rPr>
        <w:t>:</w:t>
      </w:r>
    </w:p>
    <w:p w:rsidR="00A53E5F" w:rsidRPr="003E666D" w:rsidRDefault="00A53E5F" w:rsidP="00A53E5F">
      <w:pPr>
        <w:pStyle w:val="ConsPlusNormal"/>
        <w:ind w:firstLine="709"/>
        <w:jc w:val="both"/>
        <w:rPr>
          <w:sz w:val="28"/>
        </w:rPr>
      </w:pPr>
      <w:r w:rsidRPr="003E666D">
        <w:rPr>
          <w:sz w:val="28"/>
        </w:rPr>
        <w:t xml:space="preserve">инспекционный визит, документарная проверка, выездная проверка </w:t>
      </w:r>
      <w:proofErr w:type="gramStart"/>
      <w:r w:rsidRPr="003E666D">
        <w:rPr>
          <w:sz w:val="28"/>
        </w:rPr>
        <w:t>–п</w:t>
      </w:r>
      <w:proofErr w:type="gramEnd"/>
      <w:r w:rsidRPr="003E666D">
        <w:rPr>
          <w:sz w:val="28"/>
        </w:rPr>
        <w:t>ри  взаимодействии с контролируемыми лицами;</w:t>
      </w:r>
    </w:p>
    <w:p w:rsidR="00A53E5F" w:rsidRPr="003E666D" w:rsidRDefault="00A53E5F" w:rsidP="00A53E5F">
      <w:pPr>
        <w:pStyle w:val="ConsPlusNormal"/>
        <w:ind w:firstLine="709"/>
        <w:jc w:val="both"/>
        <w:rPr>
          <w:sz w:val="28"/>
        </w:rPr>
      </w:pPr>
      <w:r w:rsidRPr="003E666D">
        <w:rPr>
          <w:sz w:val="28"/>
        </w:rPr>
        <w:t>наблюдение за соблюдением обязательных требований, выездное обследование – без взаимодействия с контролируемыми лицами.</w:t>
      </w:r>
    </w:p>
    <w:p w:rsidR="00A53E5F" w:rsidRPr="003E666D" w:rsidRDefault="00A53E5F" w:rsidP="00A53E5F">
      <w:pPr>
        <w:pStyle w:val="a8"/>
        <w:widowControl/>
        <w:tabs>
          <w:tab w:val="left" w:pos="1134"/>
        </w:tabs>
        <w:ind w:left="0" w:firstLine="709"/>
        <w:jc w:val="both"/>
        <w:rPr>
          <w:rFonts w:ascii="Times New Roman" w:hAnsi="Times New Roman"/>
          <w:sz w:val="28"/>
          <w:lang w:val="ru-RU"/>
        </w:rPr>
      </w:pPr>
      <w:r w:rsidRPr="003E666D">
        <w:rPr>
          <w:rFonts w:ascii="Times New Roman" w:hAnsi="Times New Roman"/>
          <w:sz w:val="28"/>
        </w:rPr>
        <w:t>4.1.</w:t>
      </w:r>
      <w:r w:rsidRPr="003E666D">
        <w:rPr>
          <w:rFonts w:ascii="Times New Roman" w:hAnsi="Times New Roman"/>
          <w:sz w:val="28"/>
          <w:lang w:val="ru-RU"/>
        </w:rPr>
        <w:t>2</w:t>
      </w:r>
      <w:r w:rsidRPr="003E666D">
        <w:rPr>
          <w:rFonts w:ascii="Times New Roman" w:hAnsi="Times New Roman"/>
          <w:sz w:val="28"/>
        </w:rPr>
        <w:t xml:space="preserve">. При осуществлении </w:t>
      </w:r>
      <w:r w:rsidRPr="003E666D">
        <w:rPr>
          <w:rFonts w:ascii="Times New Roman" w:hAnsi="Times New Roman"/>
          <w:sz w:val="28"/>
          <w:szCs w:val="22"/>
          <w:lang w:val="ru-RU" w:eastAsia="ru-RU"/>
        </w:rPr>
        <w:t>муниципального контроля</w:t>
      </w:r>
      <w:r w:rsidRPr="003E666D">
        <w:rPr>
          <w:rFonts w:ascii="Times New Roman" w:hAnsi="Times New Roman"/>
          <w:color w:val="FF0000"/>
          <w:sz w:val="28"/>
        </w:rPr>
        <w:t xml:space="preserve"> </w:t>
      </w:r>
      <w:r w:rsidRPr="003E666D">
        <w:rPr>
          <w:rFonts w:ascii="Times New Roman" w:hAnsi="Times New Roman"/>
          <w:sz w:val="28"/>
        </w:rPr>
        <w:t xml:space="preserve">взаимодействием с контролируемыми лицами являются: </w:t>
      </w:r>
    </w:p>
    <w:p w:rsidR="00A53E5F" w:rsidRPr="003E666D" w:rsidRDefault="00A53E5F" w:rsidP="00A53E5F">
      <w:pPr>
        <w:pStyle w:val="a8"/>
        <w:widowControl/>
        <w:tabs>
          <w:tab w:val="left" w:pos="1134"/>
        </w:tabs>
        <w:ind w:left="0" w:firstLine="709"/>
        <w:jc w:val="both"/>
        <w:rPr>
          <w:rFonts w:ascii="Times New Roman" w:hAnsi="Times New Roman"/>
          <w:b/>
          <w:color w:val="FF0000"/>
          <w:sz w:val="28"/>
          <w:lang w:val="ru-RU"/>
        </w:rPr>
      </w:pPr>
      <w:r w:rsidRPr="003E666D">
        <w:rPr>
          <w:rFonts w:ascii="Times New Roman" w:hAnsi="Times New Roman"/>
          <w:sz w:val="28"/>
        </w:rPr>
        <w:t xml:space="preserve">встречи, телефонные и иные переговоры (непосредственное </w:t>
      </w:r>
      <w:r w:rsidRPr="003E666D">
        <w:rPr>
          <w:rFonts w:ascii="Times New Roman" w:hAnsi="Times New Roman"/>
          <w:sz w:val="28"/>
          <w:szCs w:val="22"/>
          <w:lang w:val="ru-RU" w:eastAsia="ru-RU"/>
        </w:rPr>
        <w:t>взаимодействие) между инспектором и контролируемым лицом или его</w:t>
      </w:r>
      <w:r w:rsidRPr="003E666D">
        <w:rPr>
          <w:rFonts w:ascii="Times New Roman" w:hAnsi="Times New Roman"/>
          <w:sz w:val="28"/>
        </w:rPr>
        <w:t xml:space="preserve"> представителем</w:t>
      </w:r>
      <w:r w:rsidRPr="003E666D">
        <w:rPr>
          <w:rFonts w:ascii="Times New Roman" w:hAnsi="Times New Roman"/>
          <w:sz w:val="28"/>
          <w:lang w:val="ru-RU"/>
        </w:rPr>
        <w:t>;</w:t>
      </w:r>
      <w:r w:rsidRPr="003E666D">
        <w:rPr>
          <w:rFonts w:ascii="Times New Roman" w:hAnsi="Times New Roman"/>
          <w:sz w:val="28"/>
        </w:rPr>
        <w:t xml:space="preserve"> </w:t>
      </w:r>
    </w:p>
    <w:p w:rsidR="00A53E5F" w:rsidRPr="003E666D" w:rsidRDefault="00A53E5F" w:rsidP="00A53E5F">
      <w:pPr>
        <w:pStyle w:val="a8"/>
        <w:widowControl/>
        <w:tabs>
          <w:tab w:val="left" w:pos="1134"/>
        </w:tabs>
        <w:ind w:left="0" w:firstLine="709"/>
        <w:jc w:val="both"/>
        <w:rPr>
          <w:rFonts w:ascii="Times New Roman" w:hAnsi="Times New Roman"/>
          <w:sz w:val="28"/>
          <w:lang w:val="ru-RU"/>
        </w:rPr>
      </w:pPr>
      <w:r w:rsidRPr="003E666D">
        <w:rPr>
          <w:rFonts w:ascii="Times New Roman" w:hAnsi="Times New Roman"/>
          <w:sz w:val="28"/>
        </w:rPr>
        <w:t>запрос документов, иных материалов</w:t>
      </w:r>
      <w:r w:rsidRPr="003E666D">
        <w:rPr>
          <w:rFonts w:ascii="Times New Roman" w:hAnsi="Times New Roman"/>
          <w:sz w:val="28"/>
          <w:lang w:val="ru-RU"/>
        </w:rPr>
        <w:t>;</w:t>
      </w:r>
      <w:r w:rsidRPr="003E666D">
        <w:rPr>
          <w:rFonts w:ascii="Times New Roman" w:hAnsi="Times New Roman"/>
          <w:sz w:val="28"/>
        </w:rPr>
        <w:t xml:space="preserve"> </w:t>
      </w:r>
    </w:p>
    <w:p w:rsidR="00A53E5F" w:rsidRPr="003E666D" w:rsidRDefault="00A53E5F" w:rsidP="00A53E5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A53E5F" w:rsidRPr="000E7BBF" w:rsidRDefault="00A53E5F" w:rsidP="00A53E5F">
      <w:pPr>
        <w:widowControl/>
        <w:autoSpaceDE w:val="0"/>
        <w:autoSpaceDN w:val="0"/>
        <w:adjustRightInd w:val="0"/>
        <w:ind w:firstLine="709"/>
        <w:jc w:val="both"/>
        <w:rPr>
          <w:rFonts w:ascii="Times New Roman" w:hAnsi="Times New Roman"/>
          <w:color w:val="auto"/>
          <w:sz w:val="28"/>
        </w:rPr>
      </w:pPr>
      <w:r w:rsidRPr="003E666D">
        <w:rPr>
          <w:rFonts w:ascii="Times New Roman" w:hAnsi="Times New Roman"/>
          <w:color w:val="auto"/>
          <w:sz w:val="28"/>
        </w:rPr>
        <w:t xml:space="preserve">4.1.3. Контрольные мероприятия, осуществляемые при </w:t>
      </w:r>
      <w:r w:rsidRPr="003E666D">
        <w:rPr>
          <w:rFonts w:ascii="Times New Roman" w:eastAsiaTheme="minorHAnsi" w:hAnsi="Times New Roman"/>
          <w:color w:val="auto"/>
          <w:sz w:val="28"/>
          <w:szCs w:val="28"/>
          <w:lang w:eastAsia="en-US"/>
        </w:rPr>
        <w:t xml:space="preserve"> </w:t>
      </w:r>
      <w:proofErr w:type="gramStart"/>
      <w:r w:rsidRPr="003E666D">
        <w:rPr>
          <w:rFonts w:ascii="Times New Roman" w:eastAsiaTheme="minorHAnsi" w:hAnsi="Times New Roman"/>
          <w:color w:val="auto"/>
          <w:sz w:val="28"/>
          <w:szCs w:val="28"/>
          <w:lang w:eastAsia="en-US"/>
        </w:rPr>
        <w:t>взаимодействии</w:t>
      </w:r>
      <w:proofErr w:type="gramEnd"/>
      <w:r w:rsidRPr="003E666D">
        <w:rPr>
          <w:rFonts w:ascii="Times New Roman" w:eastAsiaTheme="minorHAnsi" w:hAnsi="Times New Roman"/>
          <w:color w:val="auto"/>
          <w:sz w:val="28"/>
          <w:szCs w:val="28"/>
          <w:lang w:eastAsia="en-US"/>
        </w:rPr>
        <w:t xml:space="preserve"> с контролируемым лицом, </w:t>
      </w:r>
      <w:r w:rsidRPr="003E666D">
        <w:rPr>
          <w:rFonts w:ascii="Times New Roman" w:hAnsi="Times New Roman"/>
          <w:color w:val="auto"/>
          <w:sz w:val="28"/>
        </w:rPr>
        <w:t>проводятся Контрольным органом по следующим основаниям:</w:t>
      </w:r>
    </w:p>
    <w:p w:rsidR="00A53E5F" w:rsidRPr="000E7BBF" w:rsidRDefault="00A53E5F" w:rsidP="00A53E5F">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53E5F" w:rsidRPr="000E7BBF" w:rsidRDefault="00A53E5F" w:rsidP="00A53E5F">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A53E5F" w:rsidRPr="000E7BBF" w:rsidRDefault="00A53E5F" w:rsidP="00A53E5F">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53E5F" w:rsidRPr="000E7BBF" w:rsidRDefault="00A53E5F" w:rsidP="00A53E5F">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lastRenderedPageBreak/>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53E5F" w:rsidRPr="000E7BBF" w:rsidRDefault="00A53E5F" w:rsidP="00A53E5F">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1"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0E7BBF">
        <w:rPr>
          <w:rFonts w:ascii="Times New Roman" w:hAnsi="Times New Roman"/>
          <w:sz w:val="28"/>
          <w:lang w:val="ru-RU"/>
        </w:rPr>
        <w:t>Федеральным законом</w:t>
      </w:r>
      <w:r w:rsidRPr="000E7BBF">
        <w:rPr>
          <w:rFonts w:ascii="Times New Roman" w:hAnsi="Times New Roman"/>
          <w:sz w:val="28"/>
        </w:rPr>
        <w:t>.</w:t>
      </w:r>
    </w:p>
    <w:p w:rsidR="00A53E5F" w:rsidRPr="000E7BBF" w:rsidRDefault="00A53E5F" w:rsidP="00A53E5F">
      <w:pPr>
        <w:widowControl/>
        <w:ind w:firstLine="709"/>
        <w:jc w:val="both"/>
        <w:rPr>
          <w:rFonts w:ascii="Times New Roman" w:hAnsi="Times New Roman"/>
          <w:color w:val="auto"/>
          <w:sz w:val="28"/>
        </w:rPr>
      </w:pPr>
      <w:r w:rsidRPr="000E7BBF">
        <w:rPr>
          <w:rFonts w:ascii="Times New Roman" w:hAnsi="Times New Roman"/>
          <w:color w:val="auto"/>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w:t>
      </w:r>
      <w:r>
        <w:rPr>
          <w:rFonts w:ascii="Times New Roman" w:hAnsi="Times New Roman"/>
          <w:color w:val="auto"/>
          <w:sz w:val="28"/>
        </w:rPr>
        <w:t xml:space="preserve"> </w:t>
      </w:r>
      <w:r w:rsidRPr="000E7BBF">
        <w:rPr>
          <w:rFonts w:ascii="Times New Roman" w:hAnsi="Times New Roman"/>
          <w:color w:val="auto"/>
          <w:sz w:val="28"/>
        </w:rPr>
        <w:t xml:space="preserve"> действий: </w:t>
      </w:r>
    </w:p>
    <w:p w:rsidR="00A53E5F" w:rsidRPr="000E7BBF" w:rsidRDefault="00A53E5F" w:rsidP="00A53E5F">
      <w:pPr>
        <w:widowControl/>
        <w:ind w:firstLine="709"/>
        <w:jc w:val="both"/>
        <w:rPr>
          <w:rFonts w:ascii="Times New Roman" w:hAnsi="Times New Roman"/>
          <w:color w:val="auto"/>
          <w:sz w:val="28"/>
        </w:rPr>
      </w:pPr>
      <w:r w:rsidRPr="000E7BBF">
        <w:rPr>
          <w:rFonts w:ascii="Times New Roman" w:hAnsi="Times New Roman"/>
          <w:color w:val="auto"/>
          <w:sz w:val="28"/>
        </w:rPr>
        <w:t>осмотр;</w:t>
      </w:r>
    </w:p>
    <w:p w:rsidR="00A53E5F" w:rsidRPr="000E7BBF" w:rsidRDefault="00A53E5F" w:rsidP="00A53E5F">
      <w:pPr>
        <w:widowControl/>
        <w:ind w:firstLine="709"/>
        <w:jc w:val="both"/>
        <w:rPr>
          <w:rFonts w:ascii="Times New Roman" w:hAnsi="Times New Roman"/>
          <w:color w:val="auto"/>
          <w:sz w:val="28"/>
        </w:rPr>
      </w:pPr>
      <w:r w:rsidRPr="000E7BBF">
        <w:rPr>
          <w:rFonts w:ascii="Times New Roman" w:hAnsi="Times New Roman"/>
          <w:color w:val="auto"/>
          <w:sz w:val="28"/>
        </w:rPr>
        <w:t>опрос;</w:t>
      </w:r>
    </w:p>
    <w:p w:rsidR="00A53E5F" w:rsidRPr="000E7BBF" w:rsidRDefault="00A53E5F" w:rsidP="00A53E5F">
      <w:pPr>
        <w:widowControl/>
        <w:ind w:firstLine="709"/>
        <w:jc w:val="both"/>
        <w:rPr>
          <w:rFonts w:ascii="Times New Roman" w:hAnsi="Times New Roman"/>
          <w:color w:val="auto"/>
          <w:sz w:val="28"/>
        </w:rPr>
      </w:pPr>
      <w:r w:rsidRPr="000E7BBF">
        <w:rPr>
          <w:rFonts w:ascii="Times New Roman" w:hAnsi="Times New Roman"/>
          <w:color w:val="auto"/>
          <w:sz w:val="28"/>
        </w:rPr>
        <w:t>получение письменных объяснений;</w:t>
      </w:r>
    </w:p>
    <w:p w:rsidR="00A53E5F" w:rsidRPr="000E7BBF" w:rsidRDefault="00A53E5F" w:rsidP="00A53E5F">
      <w:pPr>
        <w:widowControl/>
        <w:ind w:firstLine="709"/>
        <w:jc w:val="both"/>
        <w:rPr>
          <w:rFonts w:ascii="Times New Roman" w:hAnsi="Times New Roman"/>
          <w:color w:val="auto"/>
          <w:sz w:val="28"/>
        </w:rPr>
      </w:pPr>
      <w:r w:rsidRPr="000E7BBF">
        <w:rPr>
          <w:rFonts w:ascii="Times New Roman" w:hAnsi="Times New Roman"/>
          <w:color w:val="auto"/>
          <w:sz w:val="28"/>
        </w:rPr>
        <w:t>истребование документов;</w:t>
      </w:r>
    </w:p>
    <w:p w:rsidR="00A53E5F" w:rsidRDefault="00A53E5F" w:rsidP="00A53E5F">
      <w:pPr>
        <w:widowControl/>
        <w:ind w:firstLine="709"/>
        <w:jc w:val="both"/>
        <w:rPr>
          <w:rFonts w:ascii="Times New Roman" w:hAnsi="Times New Roman"/>
          <w:color w:val="auto"/>
          <w:sz w:val="28"/>
        </w:rPr>
      </w:pPr>
      <w:r w:rsidRPr="000E7BBF">
        <w:rPr>
          <w:rFonts w:ascii="Times New Roman" w:hAnsi="Times New Roman"/>
          <w:color w:val="auto"/>
          <w:sz w:val="28"/>
        </w:rPr>
        <w:t>экспертиза.</w:t>
      </w:r>
    </w:p>
    <w:p w:rsidR="00A53E5F" w:rsidRPr="000E7BBF" w:rsidRDefault="00A53E5F" w:rsidP="00A53E5F">
      <w:pPr>
        <w:pStyle w:val="HTML"/>
        <w:ind w:firstLine="709"/>
        <w:jc w:val="both"/>
        <w:rPr>
          <w:rFonts w:ascii="Times New Roman" w:hAnsi="Times New Roman" w:cs="Times New Roman"/>
          <w:sz w:val="28"/>
        </w:rPr>
      </w:pPr>
      <w:r w:rsidRPr="000E7BBF">
        <w:rPr>
          <w:rFonts w:ascii="Times New Roman" w:hAnsi="Times New Roman" w:cs="Times New Roman"/>
          <w:sz w:val="28"/>
        </w:rPr>
        <w:t>4.1.5. Для проведения контрольного мероприятия</w:t>
      </w:r>
      <w:r w:rsidRPr="000E7BBF">
        <w:rPr>
          <w:rFonts w:ascii="Times New Roman" w:hAnsi="Times New Roman" w:cs="Times New Roman"/>
          <w:sz w:val="28"/>
          <w:szCs w:val="28"/>
        </w:rPr>
        <w:t xml:space="preserve">, предусматривающего взаимодействие с контролируемым лицом, а также документарной проверки, </w:t>
      </w:r>
      <w:r w:rsidRPr="000E7BBF">
        <w:rPr>
          <w:rFonts w:ascii="Times New Roman" w:hAnsi="Times New Roman" w:cs="Times New Roman"/>
          <w:sz w:val="28"/>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A53E5F" w:rsidRPr="000E7BBF" w:rsidRDefault="00A53E5F" w:rsidP="00A53E5F">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A53E5F" w:rsidRPr="003E666D" w:rsidRDefault="00A53E5F" w:rsidP="00A53E5F">
      <w:pPr>
        <w:pStyle w:val="a8"/>
        <w:widowControl/>
        <w:tabs>
          <w:tab w:val="left" w:pos="1134"/>
        </w:tabs>
        <w:ind w:left="0" w:firstLine="709"/>
        <w:jc w:val="both"/>
        <w:rPr>
          <w:rFonts w:ascii="Times New Roman" w:hAnsi="Times New Roman"/>
          <w:sz w:val="28"/>
          <w:lang w:val="ru-RU"/>
        </w:rPr>
      </w:pPr>
      <w:r w:rsidRPr="003E666D">
        <w:rPr>
          <w:rFonts w:ascii="Times New Roman" w:hAnsi="Times New Roman"/>
          <w:sz w:val="28"/>
        </w:rPr>
        <w:t>4.</w:t>
      </w:r>
      <w:r w:rsidRPr="003E666D">
        <w:rPr>
          <w:rFonts w:ascii="Times New Roman" w:hAnsi="Times New Roman"/>
          <w:sz w:val="28"/>
          <w:lang w:val="ru-RU"/>
        </w:rPr>
        <w:t>1</w:t>
      </w:r>
      <w:r w:rsidRPr="003E666D">
        <w:rPr>
          <w:rFonts w:ascii="Times New Roman" w:hAnsi="Times New Roman"/>
          <w:sz w:val="28"/>
        </w:rPr>
        <w:t>.</w:t>
      </w:r>
      <w:r w:rsidRPr="003E666D">
        <w:rPr>
          <w:rFonts w:ascii="Times New Roman" w:hAnsi="Times New Roman"/>
          <w:sz w:val="28"/>
          <w:lang w:val="ru-RU"/>
        </w:rPr>
        <w:t>7</w:t>
      </w:r>
      <w:r w:rsidRPr="003E666D">
        <w:rPr>
          <w:rFonts w:ascii="Times New Roman" w:hAnsi="Times New Roman"/>
          <w:sz w:val="28"/>
        </w:rPr>
        <w:t xml:space="preserve">. По окончании проведения </w:t>
      </w:r>
      <w:r w:rsidRPr="003E666D">
        <w:rPr>
          <w:rFonts w:ascii="Times New Roman" w:hAnsi="Times New Roman"/>
          <w:sz w:val="28"/>
          <w:lang w:val="ru-RU"/>
        </w:rPr>
        <w:t>контрольного мероприятия</w:t>
      </w:r>
      <w:r w:rsidRPr="003E666D">
        <w:rPr>
          <w:rFonts w:ascii="Times New Roman" w:hAnsi="Times New Roman"/>
          <w:sz w:val="28"/>
          <w:szCs w:val="28"/>
        </w:rPr>
        <w:t>, предусматривающего взаимодействие с контролируемым лицом,</w:t>
      </w:r>
      <w:r w:rsidRPr="003E666D">
        <w:rPr>
          <w:rFonts w:ascii="Times New Roman" w:hAnsi="Times New Roman"/>
          <w:sz w:val="24"/>
          <w:szCs w:val="24"/>
        </w:rPr>
        <w:t xml:space="preserve"> </w:t>
      </w:r>
      <w:r w:rsidRPr="003E666D">
        <w:rPr>
          <w:rFonts w:ascii="Times New Roman" w:hAnsi="Times New Roman"/>
          <w:sz w:val="28"/>
          <w:lang w:val="ru-RU"/>
        </w:rPr>
        <w:t xml:space="preserve"> </w:t>
      </w:r>
      <w:r w:rsidRPr="003E666D">
        <w:rPr>
          <w:rFonts w:ascii="Times New Roman" w:hAnsi="Times New Roman"/>
          <w:sz w:val="28"/>
        </w:rPr>
        <w:t>инспектор составляет акт</w:t>
      </w:r>
      <w:r w:rsidRPr="003E666D">
        <w:rPr>
          <w:rFonts w:ascii="Times New Roman" w:hAnsi="Times New Roman"/>
          <w:sz w:val="28"/>
          <w:lang w:val="ru-RU"/>
        </w:rPr>
        <w:t xml:space="preserve">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3E666D">
        <w:rPr>
          <w:rFonts w:ascii="Times New Roman" w:hAnsi="Times New Roman"/>
          <w:sz w:val="28"/>
        </w:rPr>
        <w:t xml:space="preserve">В случае если по результатам проведения </w:t>
      </w:r>
      <w:r w:rsidRPr="003E666D">
        <w:rPr>
          <w:rFonts w:ascii="Times New Roman" w:hAnsi="Times New Roman"/>
          <w:sz w:val="28"/>
          <w:lang w:val="ru-RU"/>
        </w:rPr>
        <w:t xml:space="preserve">такого мероприятия </w:t>
      </w:r>
      <w:r w:rsidRPr="003E666D">
        <w:rPr>
          <w:rFonts w:ascii="Times New Roman" w:hAnsi="Times New Roman"/>
          <w:sz w:val="28"/>
        </w:rPr>
        <w:t>выявлено нарушение обязательных требований</w:t>
      </w:r>
      <w:r w:rsidRPr="000E7BBF">
        <w:rPr>
          <w:rFonts w:ascii="Times New Roman" w:hAnsi="Times New Roman"/>
          <w:sz w:val="28"/>
        </w:rPr>
        <w:t xml:space="preserve">,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A53E5F" w:rsidRPr="000E7BBF" w:rsidRDefault="00A53E5F" w:rsidP="00A53E5F">
      <w:pPr>
        <w:pStyle w:val="HTML"/>
        <w:ind w:firstLine="540"/>
        <w:jc w:val="both"/>
        <w:rPr>
          <w:rFonts w:ascii="Times New Roman" w:hAnsi="Times New Roman" w:cs="Times New Roman"/>
          <w:sz w:val="28"/>
        </w:rPr>
      </w:pPr>
      <w:r w:rsidRPr="000E7BBF">
        <w:rPr>
          <w:rFonts w:ascii="Times New Roman" w:hAnsi="Times New Roman" w:cs="Times New Roman"/>
          <w:sz w:val="28"/>
        </w:rPr>
        <w:lastRenderedPageBreak/>
        <w:t>В случае устранения выявленного нарушения до окончания проведения контрольного мероприятия</w:t>
      </w:r>
      <w:r w:rsidRPr="000E7BBF">
        <w:rPr>
          <w:rFonts w:ascii="Times New Roman" w:hAnsi="Times New Roman" w:cs="Times New Roman"/>
          <w:sz w:val="28"/>
          <w:szCs w:val="28"/>
        </w:rPr>
        <w:t>, предусматривающего взаимодействие с контролируемым лицом,</w:t>
      </w:r>
      <w:r w:rsidRPr="000E7BBF">
        <w:rPr>
          <w:rFonts w:ascii="Times New Roman" w:hAnsi="Times New Roman" w:cs="Times New Roman"/>
          <w:sz w:val="24"/>
          <w:szCs w:val="24"/>
        </w:rPr>
        <w:t xml:space="preserve"> </w:t>
      </w:r>
      <w:r w:rsidRPr="000E7BBF">
        <w:rPr>
          <w:rFonts w:ascii="Times New Roman" w:hAnsi="Times New Roman" w:cs="Times New Roman"/>
          <w:sz w:val="28"/>
        </w:rPr>
        <w:t>в акте указывается факт его устранения.</w:t>
      </w:r>
    </w:p>
    <w:p w:rsidR="00A53E5F" w:rsidRPr="000E7BBF" w:rsidRDefault="00A53E5F" w:rsidP="00A53E5F">
      <w:pPr>
        <w:pStyle w:val="ConsPlusNormal"/>
        <w:ind w:firstLine="709"/>
        <w:jc w:val="both"/>
        <w:rPr>
          <w:sz w:val="28"/>
        </w:rPr>
      </w:pPr>
      <w:r w:rsidRPr="000E7BBF">
        <w:rPr>
          <w:sz w:val="28"/>
        </w:rPr>
        <w:t>4.1.8. Документы, иные материалы, являющиеся доказательствами нарушения обязательных требований, приобщаются к акту.</w:t>
      </w:r>
    </w:p>
    <w:p w:rsidR="00A53E5F" w:rsidRPr="000E7BBF" w:rsidRDefault="00A53E5F" w:rsidP="00A53E5F">
      <w:pPr>
        <w:pStyle w:val="ConsPlusNormal"/>
        <w:ind w:firstLine="709"/>
        <w:jc w:val="both"/>
        <w:rPr>
          <w:sz w:val="28"/>
        </w:rPr>
      </w:pPr>
      <w:r w:rsidRPr="000E7BBF">
        <w:rPr>
          <w:sz w:val="28"/>
        </w:rPr>
        <w:t>Заполненные при проведении контрольного мероприятия проверочные листы должны быть приобщены к акту.</w:t>
      </w:r>
    </w:p>
    <w:p w:rsidR="00A53E5F" w:rsidRPr="000E7BBF" w:rsidRDefault="00A53E5F" w:rsidP="00A53E5F">
      <w:pPr>
        <w:pStyle w:val="ConsPlusNormal"/>
        <w:ind w:firstLine="709"/>
        <w:jc w:val="both"/>
        <w:rPr>
          <w:sz w:val="28"/>
        </w:rPr>
      </w:pPr>
      <w:r w:rsidRPr="000E7BBF">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A53E5F" w:rsidRPr="000E7BBF" w:rsidRDefault="00A53E5F" w:rsidP="00A53E5F">
      <w:pPr>
        <w:pStyle w:val="ConsPlusNormal"/>
        <w:ind w:firstLine="709"/>
        <w:jc w:val="both"/>
        <w:rPr>
          <w:sz w:val="28"/>
        </w:rPr>
      </w:pPr>
      <w:r w:rsidRPr="000E7BBF">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A53E5F" w:rsidRDefault="00A53E5F" w:rsidP="00A53E5F">
      <w:pPr>
        <w:pStyle w:val="ConsPlusNormal"/>
        <w:tabs>
          <w:tab w:val="left" w:pos="284"/>
        </w:tabs>
        <w:ind w:firstLine="0"/>
        <w:jc w:val="center"/>
        <w:rPr>
          <w:sz w:val="28"/>
        </w:rPr>
      </w:pPr>
    </w:p>
    <w:p w:rsidR="00A53E5F" w:rsidRPr="000E7BBF" w:rsidRDefault="00A53E5F" w:rsidP="00A53E5F">
      <w:pPr>
        <w:pStyle w:val="ConsPlusNormal"/>
        <w:tabs>
          <w:tab w:val="left" w:pos="284"/>
        </w:tabs>
        <w:ind w:firstLine="0"/>
        <w:jc w:val="center"/>
        <w:rPr>
          <w:sz w:val="28"/>
        </w:rPr>
      </w:pPr>
      <w:r w:rsidRPr="000E7BBF">
        <w:rPr>
          <w:sz w:val="28"/>
        </w:rPr>
        <w:t>4.2. Меры, принимаемые Контрольным органом по результатам контрольных мероприятий</w:t>
      </w:r>
    </w:p>
    <w:p w:rsidR="00A53E5F" w:rsidRPr="000E7BBF" w:rsidRDefault="00A53E5F" w:rsidP="00A53E5F">
      <w:pPr>
        <w:pStyle w:val="ConsPlusNormal"/>
        <w:ind w:firstLine="709"/>
        <w:jc w:val="center"/>
        <w:rPr>
          <w:b/>
          <w:color w:val="000000"/>
          <w:sz w:val="28"/>
        </w:rPr>
      </w:pPr>
    </w:p>
    <w:p w:rsidR="00A53E5F" w:rsidRPr="003E666D" w:rsidRDefault="00A53E5F" w:rsidP="00A53E5F">
      <w:pPr>
        <w:widowControl/>
        <w:autoSpaceDE w:val="0"/>
        <w:autoSpaceDN w:val="0"/>
        <w:adjustRightInd w:val="0"/>
        <w:ind w:firstLine="709"/>
        <w:jc w:val="both"/>
        <w:rPr>
          <w:rFonts w:ascii="Times New Roman" w:hAnsi="Times New Roman"/>
          <w:b/>
          <w:color w:val="FF0000"/>
          <w:sz w:val="28"/>
        </w:rPr>
      </w:pPr>
      <w:r w:rsidRPr="000E7BBF">
        <w:rPr>
          <w:rFonts w:ascii="Times New Roman" w:hAnsi="Times New Roman"/>
          <w:sz w:val="28"/>
        </w:rPr>
        <w:t xml:space="preserve">4.2.1. Контрольный орган в случае выявления при проведении контрольного </w:t>
      </w:r>
      <w:r w:rsidRPr="003E666D">
        <w:rPr>
          <w:rFonts w:ascii="Times New Roman" w:hAnsi="Times New Roman"/>
          <w:sz w:val="28"/>
        </w:rPr>
        <w:t xml:space="preserve">мероприятия нарушений контролируемым лицом обязательных требований </w:t>
      </w:r>
      <w:r w:rsidRPr="003E666D">
        <w:rPr>
          <w:rFonts w:ascii="Times New Roman" w:eastAsiaTheme="minorHAnsi" w:hAnsi="Times New Roman"/>
          <w:bCs/>
          <w:color w:val="auto"/>
          <w:sz w:val="28"/>
          <w:szCs w:val="28"/>
          <w:lang w:eastAsia="en-US"/>
        </w:rPr>
        <w:t xml:space="preserve">в пределах полномочий, предусмотренных законодательством Российской Федерации, </w:t>
      </w:r>
      <w:r w:rsidRPr="003E666D">
        <w:rPr>
          <w:rFonts w:ascii="Times New Roman" w:hAnsi="Times New Roman"/>
          <w:sz w:val="28"/>
        </w:rPr>
        <w:t xml:space="preserve">обязан: </w:t>
      </w:r>
    </w:p>
    <w:p w:rsidR="00A53E5F" w:rsidRPr="000E7BBF" w:rsidRDefault="00A53E5F" w:rsidP="00A53E5F">
      <w:pPr>
        <w:pStyle w:val="ConsPlusNormal"/>
        <w:ind w:firstLine="709"/>
        <w:jc w:val="both"/>
        <w:rPr>
          <w:color w:val="000000"/>
          <w:sz w:val="28"/>
        </w:rPr>
      </w:pPr>
      <w:r w:rsidRPr="003E666D">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w:t>
      </w:r>
      <w:r w:rsidRPr="000E7BBF">
        <w:rPr>
          <w:color w:val="000000"/>
          <w:sz w:val="28"/>
        </w:rPr>
        <w:t xml:space="preserve">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A53E5F" w:rsidRPr="000E7BBF" w:rsidRDefault="00A53E5F" w:rsidP="00A53E5F">
      <w:pPr>
        <w:widowControl/>
        <w:ind w:firstLine="709"/>
        <w:jc w:val="both"/>
        <w:rPr>
          <w:rFonts w:ascii="Times New Roman" w:hAnsi="Times New Roman"/>
          <w:sz w:val="28"/>
        </w:rPr>
      </w:pPr>
      <w:r w:rsidRPr="000E7BBF">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Pr="00B20D87">
        <w:rPr>
          <w:rFonts w:ascii="Times New Roman" w:hAnsi="Times New Roman"/>
          <w:sz w:val="28"/>
        </w:rPr>
        <w:t>контрольного мероприятия</w:t>
      </w:r>
      <w:r w:rsidRPr="000E7BBF">
        <w:rPr>
          <w:rFonts w:ascii="Times New Roman" w:hAnsi="Times New Roman"/>
          <w:sz w:val="28"/>
        </w:rPr>
        <w:t xml:space="preserve">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w:t>
      </w:r>
      <w:r w:rsidRPr="000E7BBF">
        <w:rPr>
          <w:rFonts w:ascii="Times New Roman" w:hAnsi="Times New Roman"/>
          <w:sz w:val="28"/>
        </w:rPr>
        <w:lastRenderedPageBreak/>
        <w:t>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A53E5F" w:rsidRPr="000E7BBF" w:rsidRDefault="00A53E5F" w:rsidP="00A53E5F">
      <w:pPr>
        <w:pStyle w:val="ConsPlusNormal"/>
        <w:ind w:firstLine="709"/>
        <w:jc w:val="both"/>
        <w:rPr>
          <w:sz w:val="28"/>
        </w:rPr>
      </w:pPr>
      <w:r w:rsidRPr="000E7BBF">
        <w:rPr>
          <w:sz w:val="28"/>
        </w:rPr>
        <w:t>3</w:t>
      </w:r>
      <w:r w:rsidRPr="00B20D87">
        <w:rPr>
          <w:sz w:val="28"/>
        </w:rPr>
        <w:t>)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53E5F" w:rsidRPr="000E7BBF" w:rsidRDefault="00A53E5F" w:rsidP="00A53E5F">
      <w:pPr>
        <w:pStyle w:val="HTML"/>
        <w:ind w:firstLine="709"/>
        <w:jc w:val="both"/>
        <w:rPr>
          <w:rFonts w:ascii="Times New Roman" w:hAnsi="Times New Roman" w:cs="Times New Roman"/>
          <w:sz w:val="28"/>
        </w:rPr>
      </w:pPr>
      <w:r w:rsidRPr="000E7BBF">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
    <w:p w:rsidR="00A53E5F" w:rsidRPr="000E7BBF" w:rsidRDefault="00A53E5F" w:rsidP="00A53E5F">
      <w:pPr>
        <w:pStyle w:val="ConsPlusNormal"/>
        <w:ind w:firstLine="709"/>
        <w:jc w:val="both"/>
        <w:rPr>
          <w:sz w:val="28"/>
        </w:rPr>
      </w:pPr>
      <w:r w:rsidRPr="000E7BBF">
        <w:rPr>
          <w:sz w:val="28"/>
        </w:rPr>
        <w:t>5) рассмотреть вопрос о выдаче рекомендации по соблюдению обязательных требований, проведении ины</w:t>
      </w:r>
      <w:r>
        <w:rPr>
          <w:sz w:val="28"/>
        </w:rPr>
        <w:t>х</w:t>
      </w:r>
      <w:r w:rsidRPr="000E7BBF">
        <w:rPr>
          <w:sz w:val="28"/>
        </w:rPr>
        <w:t xml:space="preserve"> мероприяти</w:t>
      </w:r>
      <w:r>
        <w:rPr>
          <w:sz w:val="28"/>
        </w:rPr>
        <w:t>й</w:t>
      </w:r>
      <w:r w:rsidRPr="000E7BBF">
        <w:rPr>
          <w:sz w:val="28"/>
        </w:rPr>
        <w:t>, направленны</w:t>
      </w:r>
      <w:r>
        <w:rPr>
          <w:sz w:val="28"/>
        </w:rPr>
        <w:t>х</w:t>
      </w:r>
      <w:r w:rsidRPr="000E7BBF">
        <w:rPr>
          <w:sz w:val="28"/>
        </w:rPr>
        <w:t xml:space="preserve"> на профилактику рисков причинения вреда (ущерба) охраняемым законом ценностям.</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2</w:t>
      </w:r>
      <w:r w:rsidRPr="000E7BBF">
        <w:rPr>
          <w:rFonts w:ascii="Times New Roman" w:hAnsi="Times New Roman"/>
          <w:sz w:val="28"/>
        </w:rPr>
        <w:t>.</w:t>
      </w:r>
      <w:r w:rsidRPr="000E7BBF">
        <w:rPr>
          <w:rFonts w:ascii="Times New Roman" w:hAnsi="Times New Roman"/>
          <w:sz w:val="28"/>
          <w:lang w:val="ru-RU"/>
        </w:rPr>
        <w:t>2</w:t>
      </w:r>
      <w:r w:rsidRPr="000E7BBF">
        <w:rPr>
          <w:rFonts w:ascii="Times New Roman" w:hAnsi="Times New Roman"/>
          <w:sz w:val="28"/>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rPr>
        <w:t xml:space="preserve">4.2.3. </w:t>
      </w:r>
      <w:r w:rsidRPr="000E7BBF">
        <w:rPr>
          <w:rFonts w:ascii="Times New Roman" w:hAnsi="Times New Roman" w:cs="Times New Roman"/>
          <w:sz w:val="28"/>
          <w:szCs w:val="28"/>
        </w:rPr>
        <w:t xml:space="preserve">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A53E5F" w:rsidRPr="000E7BBF" w:rsidRDefault="00A53E5F" w:rsidP="00A53E5F">
      <w:pPr>
        <w:pStyle w:val="ConsPlusNormal"/>
        <w:ind w:firstLine="709"/>
        <w:jc w:val="both"/>
        <w:rPr>
          <w:sz w:val="28"/>
        </w:rPr>
      </w:pPr>
      <w:r w:rsidRPr="000E7BBF">
        <w:rPr>
          <w:sz w:val="28"/>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A53E5F" w:rsidRPr="00A53E5F" w:rsidRDefault="00A53E5F" w:rsidP="00A53E5F">
      <w:pPr>
        <w:pStyle w:val="ConsPlusNormal"/>
        <w:ind w:firstLine="709"/>
        <w:jc w:val="both"/>
        <w:rPr>
          <w:sz w:val="28"/>
        </w:rPr>
      </w:pPr>
      <w:r w:rsidRPr="000E7BBF">
        <w:rPr>
          <w:sz w:val="28"/>
        </w:rPr>
        <w:t>4.2.5.</w:t>
      </w:r>
      <w:r w:rsidRPr="000E7BBF">
        <w:rPr>
          <w:b/>
          <w:color w:val="FF0000"/>
          <w:sz w:val="28"/>
        </w:rPr>
        <w:t xml:space="preserve"> </w:t>
      </w:r>
      <w:r w:rsidRPr="000E7BBF">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Pr="000E7BBF">
        <w:rPr>
          <w:sz w:val="28"/>
        </w:rPr>
        <w:t>инспекционного визита или документарной проверки</w:t>
      </w:r>
      <w:r w:rsidRPr="00A53E5F">
        <w:rPr>
          <w:sz w:val="28"/>
        </w:rPr>
        <w:t>.</w:t>
      </w:r>
      <w:bookmarkStart w:id="7" w:name="_GoBack"/>
      <w:bookmarkEnd w:id="7"/>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r w:rsidRPr="000E7BBF">
        <w:rPr>
          <w:rFonts w:ascii="Times New Roman" w:hAnsi="Times New Roman" w:cs="Times New Roman"/>
          <w:sz w:val="28"/>
          <w:szCs w:val="28"/>
        </w:rPr>
        <w:lastRenderedPageBreak/>
        <w:t xml:space="preserve">подпунктом 1 пункта 4.2.1 настоящего Положения, с указанием новых сроков его исполнения. </w:t>
      </w:r>
    </w:p>
    <w:p w:rsidR="00A53E5F" w:rsidRPr="000E7BBF" w:rsidRDefault="00A53E5F" w:rsidP="00A53E5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53E5F" w:rsidRPr="000E7BBF" w:rsidRDefault="00A53E5F" w:rsidP="00A53E5F">
      <w:pPr>
        <w:pStyle w:val="a8"/>
        <w:widowControl/>
        <w:tabs>
          <w:tab w:val="left" w:pos="1134"/>
        </w:tabs>
        <w:ind w:left="709"/>
        <w:jc w:val="both"/>
        <w:rPr>
          <w:rFonts w:ascii="Times New Roman" w:hAnsi="Times New Roman"/>
          <w:sz w:val="28"/>
          <w:lang w:val="ru-RU"/>
        </w:rPr>
      </w:pPr>
    </w:p>
    <w:p w:rsidR="00A53E5F" w:rsidRPr="00EF21BB" w:rsidRDefault="00A53E5F" w:rsidP="00A53E5F">
      <w:pPr>
        <w:pStyle w:val="a8"/>
        <w:widowControl/>
        <w:tabs>
          <w:tab w:val="left" w:pos="1134"/>
        </w:tabs>
        <w:ind w:left="0"/>
        <w:jc w:val="center"/>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 Плановые контрольные мероприятия</w:t>
      </w:r>
    </w:p>
    <w:p w:rsidR="00A53E5F" w:rsidRPr="000E7BBF" w:rsidRDefault="00A53E5F" w:rsidP="00A53E5F">
      <w:pPr>
        <w:pStyle w:val="a8"/>
        <w:widowControl/>
        <w:tabs>
          <w:tab w:val="left" w:pos="1134"/>
        </w:tabs>
        <w:ind w:left="709"/>
        <w:jc w:val="center"/>
        <w:rPr>
          <w:rFonts w:ascii="Times New Roman" w:hAnsi="Times New Roman"/>
          <w:b/>
          <w:sz w:val="28"/>
        </w:rPr>
      </w:pP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A53E5F" w:rsidRPr="00A53E5F" w:rsidRDefault="00A53E5F" w:rsidP="00A53E5F">
      <w:pPr>
        <w:pStyle w:val="a8"/>
        <w:widowControl/>
        <w:tabs>
          <w:tab w:val="left" w:pos="1134"/>
        </w:tabs>
        <w:ind w:left="0" w:firstLine="709"/>
        <w:jc w:val="both"/>
        <w:rPr>
          <w:rFonts w:ascii="Times New Roman" w:hAnsi="Times New Roman"/>
          <w:sz w:val="28"/>
          <w:vertAlign w:val="superscript"/>
          <w:lang w:val="ru-RU"/>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.3. Контрольный орган может проводить следующие виды плановых контрольных мероприятий:</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инспекционный визит;</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документарная проверка;</w:t>
      </w:r>
    </w:p>
    <w:p w:rsidR="00A53E5F" w:rsidRPr="00A53E5F" w:rsidRDefault="00A53E5F" w:rsidP="00A53E5F">
      <w:pPr>
        <w:pStyle w:val="a8"/>
        <w:widowControl/>
        <w:tabs>
          <w:tab w:val="left" w:pos="1134"/>
        </w:tabs>
        <w:ind w:left="0" w:firstLine="709"/>
        <w:jc w:val="both"/>
        <w:rPr>
          <w:rFonts w:ascii="Times New Roman" w:hAnsi="Times New Roman"/>
          <w:sz w:val="28"/>
        </w:rPr>
      </w:pPr>
      <w:r w:rsidRPr="00A53E5F">
        <w:rPr>
          <w:rFonts w:ascii="Times New Roman" w:hAnsi="Times New Roman"/>
          <w:sz w:val="28"/>
        </w:rPr>
        <w:t>выездная проверка.</w:t>
      </w:r>
    </w:p>
    <w:p w:rsidR="00A53E5F" w:rsidRPr="00A53E5F" w:rsidRDefault="00A53E5F" w:rsidP="00A53E5F">
      <w:pPr>
        <w:autoSpaceDE w:val="0"/>
        <w:autoSpaceDN w:val="0"/>
        <w:adjustRightInd w:val="0"/>
        <w:ind w:firstLine="709"/>
        <w:jc w:val="both"/>
        <w:rPr>
          <w:rFonts w:ascii="Times New Roman" w:hAnsi="Times New Roman"/>
          <w:color w:val="auto"/>
          <w:sz w:val="28"/>
          <w:szCs w:val="28"/>
        </w:rPr>
      </w:pPr>
      <w:r w:rsidRPr="00A53E5F">
        <w:rPr>
          <w:rFonts w:ascii="Times New Roman" w:hAnsi="Times New Roman"/>
          <w:color w:val="auto"/>
          <w:sz w:val="28"/>
          <w:szCs w:val="28"/>
        </w:rPr>
        <w:t>4.3.4. Плановые контрольные мероприятия в отношении объектов контроля проводятся со следующей периодичностью:</w:t>
      </w:r>
    </w:p>
    <w:p w:rsidR="00A53E5F" w:rsidRPr="00A53E5F" w:rsidRDefault="00A53E5F" w:rsidP="00A53E5F">
      <w:pPr>
        <w:autoSpaceDE w:val="0"/>
        <w:autoSpaceDN w:val="0"/>
        <w:adjustRightInd w:val="0"/>
        <w:ind w:firstLine="709"/>
        <w:jc w:val="both"/>
        <w:rPr>
          <w:rFonts w:ascii="Times New Roman" w:hAnsi="Times New Roman"/>
          <w:color w:val="auto"/>
          <w:sz w:val="28"/>
          <w:szCs w:val="28"/>
        </w:rPr>
      </w:pPr>
      <w:r w:rsidRPr="00A53E5F">
        <w:rPr>
          <w:rFonts w:ascii="Times New Roman" w:hAnsi="Times New Roman"/>
          <w:color w:val="auto"/>
          <w:sz w:val="28"/>
          <w:szCs w:val="28"/>
        </w:rPr>
        <w:t>для категории высокого риска - один раз в 2 года;</w:t>
      </w:r>
    </w:p>
    <w:p w:rsidR="00A53E5F" w:rsidRPr="00A53E5F" w:rsidRDefault="00A53E5F" w:rsidP="00A53E5F">
      <w:pPr>
        <w:autoSpaceDE w:val="0"/>
        <w:autoSpaceDN w:val="0"/>
        <w:adjustRightInd w:val="0"/>
        <w:ind w:firstLine="709"/>
        <w:jc w:val="both"/>
        <w:rPr>
          <w:rFonts w:ascii="Times New Roman" w:hAnsi="Times New Roman"/>
          <w:strike/>
          <w:color w:val="auto"/>
          <w:sz w:val="28"/>
          <w:szCs w:val="28"/>
        </w:rPr>
      </w:pPr>
      <w:r w:rsidRPr="00A53E5F">
        <w:rPr>
          <w:rFonts w:ascii="Times New Roman" w:hAnsi="Times New Roman"/>
          <w:color w:val="auto"/>
          <w:sz w:val="28"/>
          <w:szCs w:val="28"/>
        </w:rPr>
        <w:t>для категории среднего риска - один раз в 3 года;</w:t>
      </w:r>
    </w:p>
    <w:p w:rsidR="00A53E5F" w:rsidRPr="00A53E5F" w:rsidRDefault="00A53E5F" w:rsidP="00A53E5F">
      <w:pPr>
        <w:autoSpaceDE w:val="0"/>
        <w:autoSpaceDN w:val="0"/>
        <w:adjustRightInd w:val="0"/>
        <w:ind w:firstLine="709"/>
        <w:jc w:val="both"/>
        <w:rPr>
          <w:rFonts w:ascii="Times New Roman" w:hAnsi="Times New Roman"/>
          <w:strike/>
          <w:color w:val="auto"/>
          <w:sz w:val="28"/>
          <w:szCs w:val="28"/>
        </w:rPr>
      </w:pPr>
      <w:r w:rsidRPr="00A53E5F">
        <w:rPr>
          <w:rFonts w:ascii="Times New Roman" w:hAnsi="Times New Roman"/>
          <w:color w:val="auto"/>
          <w:sz w:val="28"/>
          <w:szCs w:val="28"/>
        </w:rPr>
        <w:t>для категории умеренного риска - один раз в 5 лет;</w:t>
      </w:r>
    </w:p>
    <w:p w:rsidR="00A53E5F" w:rsidRPr="00A53E5F" w:rsidRDefault="00A53E5F" w:rsidP="00A53E5F">
      <w:pPr>
        <w:pStyle w:val="a8"/>
        <w:widowControl/>
        <w:tabs>
          <w:tab w:val="left" w:pos="1134"/>
        </w:tabs>
        <w:ind w:left="0" w:firstLine="709"/>
        <w:jc w:val="both"/>
        <w:rPr>
          <w:rFonts w:ascii="Times New Roman" w:hAnsi="Times New Roman"/>
          <w:sz w:val="28"/>
          <w:szCs w:val="28"/>
          <w:lang w:val="ru-RU"/>
        </w:rPr>
      </w:pPr>
      <w:r w:rsidRPr="00A53E5F">
        <w:rPr>
          <w:rFonts w:ascii="Times New Roman" w:hAnsi="Times New Roman"/>
          <w:sz w:val="28"/>
          <w:szCs w:val="28"/>
        </w:rPr>
        <w:t>Плановые контрольные мероприятия в отношении объекта контроля, отнесенного к категории низкого риска</w:t>
      </w:r>
      <w:r w:rsidRPr="00A53E5F">
        <w:rPr>
          <w:rFonts w:ascii="Times New Roman" w:hAnsi="Times New Roman"/>
          <w:sz w:val="28"/>
          <w:szCs w:val="28"/>
          <w:lang w:val="ru-RU"/>
        </w:rPr>
        <w:t>,</w:t>
      </w:r>
      <w:r w:rsidRPr="00A53E5F">
        <w:rPr>
          <w:rFonts w:ascii="Times New Roman" w:hAnsi="Times New Roman"/>
          <w:sz w:val="28"/>
          <w:szCs w:val="28"/>
        </w:rPr>
        <w:t xml:space="preserve"> не проводятся.</w:t>
      </w:r>
    </w:p>
    <w:p w:rsidR="00A53E5F" w:rsidRPr="00A53E5F" w:rsidRDefault="00A53E5F" w:rsidP="00A53E5F">
      <w:pPr>
        <w:pStyle w:val="a8"/>
        <w:widowControl/>
        <w:tabs>
          <w:tab w:val="left" w:pos="1134"/>
        </w:tabs>
        <w:ind w:left="0" w:firstLine="709"/>
        <w:jc w:val="both"/>
        <w:rPr>
          <w:rFonts w:ascii="Times New Roman" w:hAnsi="Times New Roman"/>
          <w:sz w:val="28"/>
          <w:szCs w:val="28"/>
          <w:lang w:val="ru-RU" w:eastAsia="ru-RU"/>
        </w:rPr>
      </w:pPr>
      <w:r w:rsidRPr="00A53E5F">
        <w:rPr>
          <w:rFonts w:ascii="Times New Roman" w:hAnsi="Times New Roman"/>
          <w:sz w:val="28"/>
          <w:szCs w:val="28"/>
          <w:lang w:val="ru-RU" w:eastAsia="ru-RU"/>
        </w:rPr>
        <w:t xml:space="preserve">4.3.5. </w:t>
      </w:r>
      <w:r w:rsidRPr="00A53E5F">
        <w:rPr>
          <w:rFonts w:ascii="Times New Roman" w:hAnsi="Times New Roman"/>
          <w:sz w:val="28"/>
          <w:szCs w:val="28"/>
          <w:lang w:eastAsia="ru-RU"/>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A53E5F" w:rsidRPr="00A53E5F" w:rsidRDefault="00A53E5F" w:rsidP="00A53E5F">
      <w:pPr>
        <w:pStyle w:val="a8"/>
        <w:widowControl/>
        <w:tabs>
          <w:tab w:val="left" w:pos="1134"/>
        </w:tabs>
        <w:ind w:left="0" w:firstLine="709"/>
        <w:jc w:val="both"/>
        <w:rPr>
          <w:rFonts w:ascii="Times New Roman" w:hAnsi="Times New Roman"/>
          <w:sz w:val="28"/>
          <w:lang w:val="ru-RU"/>
        </w:rPr>
      </w:pPr>
    </w:p>
    <w:p w:rsidR="00A53E5F" w:rsidRPr="00A53E5F" w:rsidRDefault="00A53E5F" w:rsidP="00A53E5F">
      <w:pPr>
        <w:pStyle w:val="a8"/>
        <w:widowControl/>
        <w:tabs>
          <w:tab w:val="left" w:pos="1134"/>
        </w:tabs>
        <w:ind w:left="0"/>
        <w:jc w:val="center"/>
        <w:rPr>
          <w:rFonts w:ascii="Times New Roman" w:hAnsi="Times New Roman"/>
          <w:sz w:val="28"/>
        </w:rPr>
      </w:pPr>
      <w:r w:rsidRPr="00A53E5F">
        <w:rPr>
          <w:rFonts w:ascii="Times New Roman" w:hAnsi="Times New Roman"/>
          <w:sz w:val="28"/>
        </w:rPr>
        <w:t>4.</w:t>
      </w:r>
      <w:r w:rsidRPr="00A53E5F">
        <w:rPr>
          <w:rFonts w:ascii="Times New Roman" w:hAnsi="Times New Roman"/>
          <w:sz w:val="28"/>
          <w:lang w:val="ru-RU"/>
        </w:rPr>
        <w:t>4</w:t>
      </w:r>
      <w:r w:rsidRPr="00A53E5F">
        <w:rPr>
          <w:rFonts w:ascii="Times New Roman" w:hAnsi="Times New Roman"/>
          <w:sz w:val="28"/>
        </w:rPr>
        <w:t>. Внеплановые контрольные мероприятия</w:t>
      </w:r>
    </w:p>
    <w:p w:rsidR="00A53E5F" w:rsidRPr="00A53E5F" w:rsidRDefault="00A53E5F" w:rsidP="00A53E5F">
      <w:pPr>
        <w:pStyle w:val="a8"/>
        <w:widowControl/>
        <w:tabs>
          <w:tab w:val="left" w:pos="1134"/>
        </w:tabs>
        <w:ind w:left="0" w:firstLine="709"/>
        <w:jc w:val="both"/>
        <w:rPr>
          <w:rFonts w:ascii="Times New Roman" w:hAnsi="Times New Roman"/>
          <w:sz w:val="28"/>
          <w:highlight w:val="yellow"/>
          <w:lang w:val="ru-RU"/>
        </w:rPr>
      </w:pPr>
    </w:p>
    <w:p w:rsidR="00A53E5F" w:rsidRPr="00A53E5F" w:rsidRDefault="00A53E5F" w:rsidP="00A53E5F">
      <w:pPr>
        <w:pStyle w:val="a8"/>
        <w:widowControl/>
        <w:tabs>
          <w:tab w:val="left" w:pos="1134"/>
        </w:tabs>
        <w:ind w:left="0" w:firstLine="709"/>
        <w:jc w:val="both"/>
        <w:rPr>
          <w:rFonts w:ascii="Times New Roman" w:hAnsi="Times New Roman"/>
          <w:sz w:val="28"/>
        </w:rPr>
      </w:pPr>
      <w:r w:rsidRPr="00A53E5F">
        <w:rPr>
          <w:rFonts w:ascii="Times New Roman" w:hAnsi="Times New Roman"/>
          <w:sz w:val="28"/>
        </w:rPr>
        <w:t>4.</w:t>
      </w:r>
      <w:r w:rsidRPr="00A53E5F">
        <w:rPr>
          <w:rFonts w:ascii="Times New Roman" w:hAnsi="Times New Roman"/>
          <w:sz w:val="28"/>
          <w:lang w:val="ru-RU"/>
        </w:rPr>
        <w:t>4</w:t>
      </w:r>
      <w:r w:rsidRPr="00A53E5F">
        <w:rPr>
          <w:rFonts w:ascii="Times New Roman" w:hAnsi="Times New Roman"/>
          <w:sz w:val="28"/>
        </w:rPr>
        <w:t>.1. Внеплановые контрольные мероприятия проводятся в виде документарных и выездных проверок, инспекционного визита, наблюдени</w:t>
      </w:r>
      <w:r w:rsidRPr="00A53E5F">
        <w:rPr>
          <w:rFonts w:ascii="Times New Roman" w:hAnsi="Times New Roman"/>
          <w:sz w:val="28"/>
          <w:lang w:val="ru-RU"/>
        </w:rPr>
        <w:t>я</w:t>
      </w:r>
      <w:r w:rsidRPr="00A53E5F">
        <w:rPr>
          <w:rFonts w:ascii="Times New Roman" w:hAnsi="Times New Roman"/>
          <w:sz w:val="28"/>
        </w:rPr>
        <w:t xml:space="preserve"> за соблюдением обязательных требований, выездно</w:t>
      </w:r>
      <w:r w:rsidRPr="00A53E5F">
        <w:rPr>
          <w:rFonts w:ascii="Times New Roman" w:hAnsi="Times New Roman"/>
          <w:sz w:val="28"/>
          <w:lang w:val="ru-RU"/>
        </w:rPr>
        <w:t>го</w:t>
      </w:r>
      <w:r w:rsidRPr="00A53E5F">
        <w:rPr>
          <w:rFonts w:ascii="Times New Roman" w:hAnsi="Times New Roman"/>
          <w:sz w:val="28"/>
        </w:rPr>
        <w:t xml:space="preserve"> обследования.</w:t>
      </w:r>
      <w:r w:rsidRPr="00A53E5F">
        <w:rPr>
          <w:rFonts w:ascii="Times New Roman" w:hAnsi="Times New Roman"/>
          <w:sz w:val="28"/>
          <w:vertAlign w:val="superscript"/>
          <w:lang w:val="ru-RU"/>
        </w:rPr>
        <w:t>13</w:t>
      </w:r>
      <w:r w:rsidRPr="00A53E5F">
        <w:rPr>
          <w:rFonts w:ascii="Times New Roman" w:hAnsi="Times New Roman"/>
          <w:sz w:val="28"/>
        </w:rPr>
        <w:t xml:space="preserve"> </w:t>
      </w:r>
    </w:p>
    <w:p w:rsidR="00A53E5F" w:rsidRPr="00A53E5F" w:rsidRDefault="00A53E5F" w:rsidP="00A53E5F">
      <w:pPr>
        <w:pStyle w:val="a8"/>
        <w:widowControl/>
        <w:tabs>
          <w:tab w:val="left" w:pos="1134"/>
        </w:tabs>
        <w:ind w:left="0" w:firstLine="709"/>
        <w:jc w:val="both"/>
        <w:rPr>
          <w:rFonts w:ascii="Times New Roman" w:hAnsi="Times New Roman"/>
          <w:sz w:val="28"/>
          <w:lang w:val="ru-RU"/>
        </w:rPr>
      </w:pPr>
      <w:r w:rsidRPr="00A53E5F">
        <w:rPr>
          <w:rFonts w:ascii="Times New Roman" w:hAnsi="Times New Roman"/>
          <w:sz w:val="28"/>
          <w:lang w:val="ru-RU"/>
        </w:rPr>
        <w:t xml:space="preserve">4.4.2. </w:t>
      </w:r>
      <w:r w:rsidRPr="00A53E5F">
        <w:rPr>
          <w:rFonts w:ascii="Times New Roman" w:hAnsi="Times New Roman"/>
          <w:sz w:val="28"/>
        </w:rPr>
        <w:t>Решение о проведении внепланового контрольного мероприятия принимается с учетом индикаторов риска нарушения обязательных требований.</w:t>
      </w:r>
    </w:p>
    <w:p w:rsidR="00A53E5F" w:rsidRPr="00A53E5F" w:rsidRDefault="00A53E5F" w:rsidP="00A53E5F">
      <w:pPr>
        <w:pStyle w:val="ConsPlusNormal"/>
        <w:ind w:firstLine="709"/>
        <w:jc w:val="both"/>
        <w:rPr>
          <w:sz w:val="28"/>
        </w:rPr>
      </w:pPr>
      <w:r w:rsidRPr="00A53E5F">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A53E5F" w:rsidRPr="00A53E5F" w:rsidRDefault="00A53E5F" w:rsidP="00A53E5F">
      <w:pPr>
        <w:pStyle w:val="ConsPlusNormal"/>
        <w:ind w:firstLine="709"/>
        <w:jc w:val="both"/>
        <w:rPr>
          <w:sz w:val="28"/>
          <w:szCs w:val="28"/>
        </w:rPr>
      </w:pPr>
      <w:r w:rsidRPr="00A53E5F">
        <w:rPr>
          <w:sz w:val="28"/>
        </w:rPr>
        <w:t xml:space="preserve">4.4.4. </w:t>
      </w:r>
      <w:r w:rsidRPr="00A53E5F">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A53E5F" w:rsidRPr="00A53E5F" w:rsidRDefault="00A53E5F" w:rsidP="00A53E5F">
      <w:pPr>
        <w:pStyle w:val="ConsPlusNormal"/>
        <w:ind w:firstLine="709"/>
        <w:jc w:val="both"/>
        <w:rPr>
          <w:b/>
          <w:sz w:val="28"/>
          <w:u w:val="single"/>
        </w:rPr>
      </w:pPr>
    </w:p>
    <w:p w:rsidR="00A53E5F" w:rsidRPr="00A53E5F" w:rsidRDefault="00A53E5F" w:rsidP="00A53E5F">
      <w:pPr>
        <w:widowControl/>
        <w:tabs>
          <w:tab w:val="left" w:pos="1134"/>
        </w:tabs>
        <w:jc w:val="center"/>
        <w:rPr>
          <w:rFonts w:ascii="Times New Roman" w:hAnsi="Times New Roman"/>
          <w:color w:val="auto"/>
          <w:sz w:val="28"/>
        </w:rPr>
      </w:pPr>
      <w:r w:rsidRPr="00A53E5F">
        <w:rPr>
          <w:rFonts w:ascii="Times New Roman" w:hAnsi="Times New Roman"/>
          <w:color w:val="auto"/>
          <w:sz w:val="28"/>
        </w:rPr>
        <w:t>4.5. Документарная проверка</w:t>
      </w:r>
    </w:p>
    <w:p w:rsidR="00A53E5F" w:rsidRPr="00A53E5F" w:rsidRDefault="00A53E5F" w:rsidP="00A53E5F">
      <w:pPr>
        <w:pStyle w:val="HTML"/>
        <w:ind w:firstLine="709"/>
        <w:jc w:val="both"/>
        <w:rPr>
          <w:rFonts w:ascii="Times New Roman" w:hAnsi="Times New Roman" w:cs="Times New Roman"/>
          <w:sz w:val="28"/>
          <w:szCs w:val="28"/>
          <w:highlight w:val="yellow"/>
        </w:rPr>
      </w:pPr>
    </w:p>
    <w:p w:rsidR="00A53E5F" w:rsidRPr="000E7BBF" w:rsidRDefault="00A53E5F" w:rsidP="00A53E5F">
      <w:pPr>
        <w:pStyle w:val="HTML"/>
        <w:ind w:firstLine="709"/>
        <w:jc w:val="both"/>
        <w:rPr>
          <w:rFonts w:ascii="Times New Roman" w:hAnsi="Times New Roman" w:cs="Times New Roman"/>
          <w:sz w:val="28"/>
          <w:szCs w:val="28"/>
        </w:rPr>
      </w:pPr>
      <w:r w:rsidRPr="00A53E5F">
        <w:rPr>
          <w:rFonts w:ascii="Times New Roman" w:hAnsi="Times New Roman" w:cs="Times New Roman"/>
          <w:sz w:val="28"/>
          <w:szCs w:val="28"/>
        </w:rPr>
        <w:t xml:space="preserve">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w:t>
      </w:r>
      <w:r w:rsidRPr="000E7BBF">
        <w:rPr>
          <w:rFonts w:ascii="Times New Roman" w:hAnsi="Times New Roman" w:cs="Times New Roman"/>
          <w:sz w:val="28"/>
          <w:szCs w:val="28"/>
        </w:rPr>
        <w:t>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4.5.3</w:t>
      </w:r>
      <w:r w:rsidRPr="000E7BBF">
        <w:rPr>
          <w:rFonts w:ascii="Times New Roman" w:hAnsi="Times New Roman"/>
          <w:sz w:val="28"/>
        </w:rPr>
        <w:t xml:space="preserve">. Срок проведения документарной проверки не может превышать десять рабочих дней. </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В указанный срок не включается период с момента</w:t>
      </w:r>
      <w:r w:rsidRPr="000E7BBF">
        <w:rPr>
          <w:rFonts w:ascii="Times New Roman" w:hAnsi="Times New Roman"/>
          <w:sz w:val="28"/>
          <w:lang w:val="ru-RU"/>
        </w:rPr>
        <w:t>:</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0E7BBF">
        <w:rPr>
          <w:rFonts w:ascii="Times New Roman" w:hAnsi="Times New Roman"/>
          <w:sz w:val="28"/>
          <w:lang w:val="ru-RU"/>
        </w:rPr>
        <w:t>;</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2)</w:t>
      </w:r>
      <w:r w:rsidRPr="000E7BBF">
        <w:rPr>
          <w:rFonts w:ascii="Times New Roman" w:hAnsi="Times New Roman"/>
          <w:sz w:val="28"/>
        </w:rPr>
        <w:t xml:space="preserve"> период с момента направления контролируемому лицу информации Контрольного органа</w:t>
      </w:r>
      <w:r w:rsidRPr="000E7BBF">
        <w:rPr>
          <w:rFonts w:ascii="Times New Roman" w:hAnsi="Times New Roman"/>
          <w:sz w:val="28"/>
          <w:lang w:val="ru-RU"/>
        </w:rPr>
        <w:t>:</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о выявлении ошибок и (или) противоречий в представленных контролируемым лицом документах</w:t>
      </w:r>
      <w:r w:rsidRPr="000E7BBF">
        <w:rPr>
          <w:rFonts w:ascii="Times New Roman" w:hAnsi="Times New Roman"/>
          <w:sz w:val="28"/>
          <w:lang w:val="ru-RU"/>
        </w:rPr>
        <w:t>;</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 xml:space="preserve">о несоответствии сведений, содержащихся в </w:t>
      </w:r>
      <w:r w:rsidRPr="000E7BBF">
        <w:rPr>
          <w:rFonts w:ascii="Times New Roman" w:hAnsi="Times New Roman"/>
          <w:sz w:val="28"/>
          <w:lang w:val="ru-RU"/>
        </w:rPr>
        <w:t>представленных</w:t>
      </w:r>
      <w:r w:rsidRPr="000E7BBF">
        <w:rPr>
          <w:rFonts w:ascii="Times New Roman" w:hAnsi="Times New Roman"/>
          <w:sz w:val="28"/>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5</w:t>
      </w:r>
      <w:r w:rsidRPr="000E7BBF">
        <w:rPr>
          <w:rFonts w:ascii="Times New Roman" w:hAnsi="Times New Roman"/>
          <w:sz w:val="28"/>
        </w:rPr>
        <w:t>.</w:t>
      </w:r>
      <w:r w:rsidRPr="000E7BBF">
        <w:rPr>
          <w:rFonts w:ascii="Times New Roman" w:hAnsi="Times New Roman"/>
          <w:sz w:val="28"/>
          <w:lang w:val="ru-RU"/>
        </w:rPr>
        <w:t>4</w:t>
      </w:r>
      <w:r w:rsidRPr="000E7BBF">
        <w:rPr>
          <w:rFonts w:ascii="Times New Roman" w:hAnsi="Times New Roman"/>
          <w:sz w:val="28"/>
        </w:rPr>
        <w:t xml:space="preserve"> Перечень допустимых контрольных действий </w:t>
      </w:r>
      <w:r w:rsidRPr="000E7BBF">
        <w:rPr>
          <w:rFonts w:ascii="Times New Roman" w:hAnsi="Times New Roman"/>
          <w:sz w:val="28"/>
          <w:lang w:val="ru-RU"/>
        </w:rPr>
        <w:t xml:space="preserve">совершаемых </w:t>
      </w:r>
      <w:r w:rsidRPr="000E7BBF">
        <w:rPr>
          <w:rFonts w:ascii="Times New Roman" w:hAnsi="Times New Roman"/>
          <w:sz w:val="28"/>
        </w:rPr>
        <w:t>в ходе документарной проверки:</w:t>
      </w:r>
    </w:p>
    <w:p w:rsidR="00A53E5F" w:rsidRPr="000E7BBF" w:rsidRDefault="00A53E5F" w:rsidP="00A53E5F">
      <w:pPr>
        <w:pStyle w:val="ConsPlusNormal"/>
        <w:ind w:firstLine="709"/>
        <w:jc w:val="both"/>
        <w:rPr>
          <w:sz w:val="28"/>
        </w:rPr>
      </w:pPr>
      <w:r w:rsidRPr="000E7BBF">
        <w:rPr>
          <w:sz w:val="28"/>
        </w:rPr>
        <w:t>1) истребование документов;</w:t>
      </w:r>
    </w:p>
    <w:p w:rsidR="00A53E5F" w:rsidRPr="000E7BBF" w:rsidRDefault="00A53E5F" w:rsidP="00A53E5F">
      <w:pPr>
        <w:pStyle w:val="ConsPlusNormal"/>
        <w:ind w:firstLine="709"/>
        <w:jc w:val="both"/>
        <w:rPr>
          <w:sz w:val="28"/>
        </w:rPr>
      </w:pPr>
      <w:r w:rsidRPr="000E7BBF">
        <w:rPr>
          <w:sz w:val="28"/>
        </w:rPr>
        <w:t>2) получение письменных объяснений;</w:t>
      </w:r>
    </w:p>
    <w:p w:rsidR="00A53E5F" w:rsidRPr="000E7BBF" w:rsidRDefault="00A53E5F" w:rsidP="00A53E5F">
      <w:pPr>
        <w:pStyle w:val="ConsPlusNormal"/>
        <w:ind w:firstLine="709"/>
        <w:jc w:val="both"/>
        <w:rPr>
          <w:sz w:val="28"/>
        </w:rPr>
      </w:pPr>
      <w:r w:rsidRPr="000E7BBF">
        <w:rPr>
          <w:sz w:val="28"/>
        </w:rPr>
        <w:t>3) экспертиза.</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4.5.5.</w:t>
      </w:r>
      <w:r>
        <w:rPr>
          <w:rFonts w:ascii="Times New Roman" w:hAnsi="Times New Roman" w:cs="Times New Roman"/>
          <w:sz w:val="28"/>
          <w:szCs w:val="28"/>
        </w:rPr>
        <w:t xml:space="preserve"> </w:t>
      </w:r>
      <w:r w:rsidRPr="000E7BBF">
        <w:rPr>
          <w:rFonts w:ascii="Times New Roman" w:hAnsi="Times New Roman" w:cs="Times New Roman"/>
          <w:sz w:val="28"/>
          <w:szCs w:val="28"/>
        </w:rPr>
        <w:t xml:space="preserve">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w:t>
      </w:r>
      <w:r w:rsidRPr="000E7BBF">
        <w:rPr>
          <w:rFonts w:ascii="Times New Roman" w:hAnsi="Times New Roman" w:cs="Times New Roman"/>
          <w:sz w:val="28"/>
          <w:szCs w:val="28"/>
        </w:rPr>
        <w:lastRenderedPageBreak/>
        <w:t>том числе материалов фотосъемки, аудио- и видеозаписи, информационных баз, банков данных, а также носителей информации.</w:t>
      </w:r>
    </w:p>
    <w:p w:rsidR="00A53E5F" w:rsidRPr="000E7BBF" w:rsidRDefault="00A53E5F" w:rsidP="00A53E5F">
      <w:pPr>
        <w:pStyle w:val="HTML"/>
        <w:ind w:firstLine="709"/>
        <w:jc w:val="both"/>
        <w:rPr>
          <w:rFonts w:ascii="Times New Roman" w:hAnsi="Times New Roman" w:cs="Times New Roman"/>
          <w:sz w:val="28"/>
        </w:rPr>
      </w:pPr>
      <w:r w:rsidRPr="000E7BBF">
        <w:rPr>
          <w:rFonts w:ascii="Times New Roman" w:hAnsi="Times New Roman" w:cs="Times New Roman"/>
          <w:sz w:val="28"/>
        </w:rPr>
        <w:t xml:space="preserve">Контролируемое лицо </w:t>
      </w:r>
      <w:r w:rsidRPr="00B20D87">
        <w:rPr>
          <w:rFonts w:ascii="Times New Roman" w:hAnsi="Times New Roman"/>
          <w:sz w:val="28"/>
        </w:rPr>
        <w:t>в срок, указанный в требовании о представлении документов,</w:t>
      </w:r>
      <w:r>
        <w:rPr>
          <w:rFonts w:ascii="Times New Roman" w:hAnsi="Times New Roman"/>
          <w:sz w:val="28"/>
        </w:rPr>
        <w:t xml:space="preserve"> </w:t>
      </w:r>
      <w:r w:rsidRPr="000E7BBF">
        <w:rPr>
          <w:rFonts w:ascii="Times New Roman" w:hAnsi="Times New Roman" w:cs="Times New Roman"/>
          <w:sz w:val="28"/>
        </w:rPr>
        <w:t xml:space="preserve">направляет </w:t>
      </w:r>
      <w:proofErr w:type="spellStart"/>
      <w:r w:rsidRPr="000E7BBF">
        <w:rPr>
          <w:rFonts w:ascii="Times New Roman" w:hAnsi="Times New Roman" w:cs="Times New Roman"/>
          <w:sz w:val="28"/>
        </w:rPr>
        <w:t>истребуемые</w:t>
      </w:r>
      <w:proofErr w:type="spellEnd"/>
      <w:r w:rsidRPr="000E7BBF">
        <w:rPr>
          <w:rFonts w:ascii="Times New Roman" w:hAnsi="Times New Roman" w:cs="Times New Roman"/>
          <w:sz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0E7BBF">
        <w:rPr>
          <w:rFonts w:ascii="Times New Roman" w:hAnsi="Times New Roman" w:cs="Times New Roman"/>
          <w:sz w:val="28"/>
        </w:rPr>
        <w:t>истребуемые</w:t>
      </w:r>
      <w:proofErr w:type="spellEnd"/>
      <w:r w:rsidRPr="000E7BBF">
        <w:rPr>
          <w:rFonts w:ascii="Times New Roman" w:hAnsi="Times New Roman" w:cs="Times New Roman"/>
          <w:sz w:val="28"/>
        </w:rPr>
        <w:t xml:space="preserve"> документы.</w:t>
      </w:r>
    </w:p>
    <w:p w:rsidR="00A53E5F" w:rsidRPr="000E7BBF" w:rsidRDefault="00A53E5F" w:rsidP="00A53E5F">
      <w:pPr>
        <w:pStyle w:val="HTML"/>
        <w:ind w:firstLine="709"/>
        <w:jc w:val="both"/>
        <w:rPr>
          <w:rFonts w:ascii="Times New Roman" w:hAnsi="Times New Roman" w:cs="Times New Roman"/>
          <w:b/>
          <w:sz w:val="28"/>
        </w:rPr>
      </w:pPr>
      <w:r w:rsidRPr="000E7BBF">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0E7BBF">
        <w:rPr>
          <w:rFonts w:ascii="Times New Roman" w:hAnsi="Times New Roman" w:cs="Times New Roman"/>
          <w:sz w:val="28"/>
          <w:szCs w:val="28"/>
        </w:rPr>
        <w:t xml:space="preserve"> </w:t>
      </w:r>
    </w:p>
    <w:p w:rsidR="00A53E5F" w:rsidRPr="000E7BBF" w:rsidRDefault="00A53E5F" w:rsidP="00A53E5F">
      <w:pPr>
        <w:pStyle w:val="ConsPlusNormal"/>
        <w:ind w:firstLine="709"/>
        <w:jc w:val="both"/>
        <w:rPr>
          <w:strike/>
          <w:sz w:val="28"/>
        </w:rPr>
      </w:pPr>
      <w:r w:rsidRPr="000E7BBF">
        <w:rPr>
          <w:sz w:val="28"/>
        </w:rPr>
        <w:t xml:space="preserve">4.5.6. </w:t>
      </w:r>
      <w:r w:rsidRPr="000E7BBF">
        <w:rPr>
          <w:sz w:val="28"/>
          <w:szCs w:val="28"/>
        </w:rPr>
        <w:t>Письменные объяснения могут быть запрошены инспектором от контролируемого лица или его представителя, свидетелей.</w:t>
      </w:r>
    </w:p>
    <w:p w:rsidR="00A53E5F" w:rsidRPr="000E7BBF" w:rsidRDefault="00A53E5F" w:rsidP="00A53E5F">
      <w:pPr>
        <w:pStyle w:val="ConsPlusNormal"/>
        <w:ind w:firstLine="709"/>
        <w:jc w:val="both"/>
        <w:rPr>
          <w:sz w:val="28"/>
        </w:rPr>
      </w:pPr>
      <w:r w:rsidRPr="000E7BBF">
        <w:rPr>
          <w:sz w:val="28"/>
        </w:rPr>
        <w:t>Указанные лица предоставляют инспектору письменные объяснения в свободной форме не позднее дву</w:t>
      </w:r>
      <w:r w:rsidRPr="00A53E5F">
        <w:rPr>
          <w:sz w:val="28"/>
        </w:rPr>
        <w:t>х</w:t>
      </w:r>
      <w:r w:rsidRPr="00A53E5F">
        <w:rPr>
          <w:sz w:val="28"/>
          <w:vertAlign w:val="superscript"/>
        </w:rPr>
        <w:t>10</w:t>
      </w:r>
      <w:r w:rsidRPr="000E7BBF">
        <w:rPr>
          <w:sz w:val="28"/>
        </w:rPr>
        <w:t xml:space="preserve"> рабочих дней до даты завершения проверки.</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4.5.7. Экспертиза осуществляется экспертом или экспертной организацией по поручению Контрольного органа.</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A53E5F" w:rsidRPr="000E7BBF" w:rsidRDefault="00A53E5F" w:rsidP="00A53E5F">
      <w:pPr>
        <w:pStyle w:val="ConsPlusNormal"/>
        <w:ind w:firstLine="709"/>
        <w:jc w:val="both"/>
        <w:rPr>
          <w:sz w:val="28"/>
        </w:rPr>
      </w:pPr>
      <w:r w:rsidRPr="000E7BBF">
        <w:rPr>
          <w:sz w:val="28"/>
        </w:rPr>
        <w:t xml:space="preserve">Результаты экспертизы оформляются экспертным заключением по форме, утвержденной Контрольным органом. </w:t>
      </w:r>
    </w:p>
    <w:p w:rsidR="00A53E5F" w:rsidRPr="000E7BBF" w:rsidRDefault="00A53E5F" w:rsidP="00A53E5F">
      <w:pPr>
        <w:pStyle w:val="ConsPlusNormal"/>
        <w:ind w:firstLine="709"/>
        <w:jc w:val="both"/>
        <w:rPr>
          <w:b/>
          <w:sz w:val="28"/>
        </w:rPr>
      </w:pPr>
      <w:r w:rsidRPr="000E7BBF">
        <w:rPr>
          <w:sz w:val="28"/>
        </w:rPr>
        <w:t>4.5.8. Оформление акта производится по месту нахождения Контрольного органа в день окончания проведения документарной проверки.</w:t>
      </w:r>
      <w:r w:rsidRPr="000E7BBF">
        <w:rPr>
          <w:b/>
          <w:sz w:val="28"/>
        </w:rPr>
        <w:t xml:space="preserve"> </w:t>
      </w:r>
    </w:p>
    <w:p w:rsidR="00A53E5F" w:rsidRPr="000E7BBF" w:rsidRDefault="00A53E5F" w:rsidP="00A53E5F">
      <w:pPr>
        <w:pStyle w:val="ConsPlusNormal"/>
        <w:ind w:firstLine="709"/>
        <w:jc w:val="both"/>
        <w:rPr>
          <w:sz w:val="28"/>
        </w:rPr>
      </w:pPr>
      <w:r w:rsidRPr="000E7BBF">
        <w:rPr>
          <w:sz w:val="28"/>
        </w:rPr>
        <w:t>4.5.9. Акт направляется Контрольным органом контролируемому лицу в срок не позднее пяти</w:t>
      </w:r>
      <w:r w:rsidRPr="00EF21BB">
        <w:rPr>
          <w:sz w:val="28"/>
          <w:vertAlign w:val="superscript"/>
        </w:rPr>
        <w:t>10</w:t>
      </w:r>
      <w:r w:rsidRPr="000E7BBF">
        <w:rPr>
          <w:sz w:val="28"/>
        </w:rPr>
        <w:t xml:space="preserve"> рабочих дней после окончания документарной проверки в порядке, предусмотренном статьей 21 Федерального закона.</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5.10.</w:t>
      </w:r>
      <w:r w:rsidRPr="000E7BBF">
        <w:rPr>
          <w:rFonts w:ascii="Times New Roman" w:hAnsi="Times New Roman"/>
          <w:sz w:val="28"/>
        </w:rPr>
        <w:t xml:space="preserve"> Внеплановая документарная проверка проводится без согласования с органами прокуратуры.</w:t>
      </w:r>
    </w:p>
    <w:p w:rsidR="00A53E5F" w:rsidRDefault="00A53E5F" w:rsidP="00A53E5F">
      <w:pPr>
        <w:pStyle w:val="a8"/>
        <w:widowControl/>
        <w:tabs>
          <w:tab w:val="left" w:pos="1134"/>
        </w:tabs>
        <w:ind w:left="709"/>
        <w:jc w:val="both"/>
        <w:rPr>
          <w:rFonts w:ascii="Times New Roman" w:hAnsi="Times New Roman"/>
          <w:sz w:val="28"/>
          <w:lang w:val="ru-RU"/>
        </w:rPr>
      </w:pPr>
    </w:p>
    <w:p w:rsidR="00A53E5F" w:rsidRPr="00A53E5F" w:rsidRDefault="00A53E5F" w:rsidP="00A53E5F">
      <w:pPr>
        <w:pStyle w:val="a8"/>
        <w:widowControl/>
        <w:tabs>
          <w:tab w:val="left" w:pos="1134"/>
        </w:tabs>
        <w:ind w:left="0"/>
        <w:jc w:val="center"/>
        <w:rPr>
          <w:rFonts w:ascii="Times New Roman" w:hAnsi="Times New Roman"/>
          <w:sz w:val="28"/>
        </w:rPr>
      </w:pPr>
      <w:r w:rsidRPr="000E7BBF">
        <w:rPr>
          <w:rFonts w:ascii="Times New Roman" w:hAnsi="Times New Roman"/>
          <w:sz w:val="28"/>
        </w:rPr>
        <w:lastRenderedPageBreak/>
        <w:t>4.</w:t>
      </w:r>
      <w:r w:rsidRPr="000E7BBF">
        <w:rPr>
          <w:rFonts w:ascii="Times New Roman" w:hAnsi="Times New Roman"/>
          <w:sz w:val="28"/>
          <w:lang w:val="ru-RU"/>
        </w:rPr>
        <w:t>6</w:t>
      </w:r>
      <w:r w:rsidRPr="000E7BBF">
        <w:rPr>
          <w:rFonts w:ascii="Times New Roman" w:hAnsi="Times New Roman"/>
          <w:sz w:val="28"/>
        </w:rPr>
        <w:t>. Выездная проверка</w:t>
      </w:r>
    </w:p>
    <w:p w:rsidR="00A53E5F" w:rsidRPr="000E7BBF" w:rsidRDefault="00A53E5F" w:rsidP="00A53E5F">
      <w:pPr>
        <w:pStyle w:val="a8"/>
        <w:widowControl/>
        <w:tabs>
          <w:tab w:val="left" w:pos="1134"/>
        </w:tabs>
        <w:ind w:left="709"/>
        <w:jc w:val="center"/>
        <w:rPr>
          <w:rFonts w:ascii="Times New Roman" w:hAnsi="Times New Roman"/>
          <w:sz w:val="28"/>
        </w:rPr>
      </w:pP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A53E5F" w:rsidRPr="000E7BBF" w:rsidRDefault="00A53E5F" w:rsidP="00A53E5F">
      <w:pPr>
        <w:pStyle w:val="ConsPlusNormal"/>
        <w:ind w:firstLine="709"/>
        <w:jc w:val="both"/>
        <w:rPr>
          <w:sz w:val="28"/>
        </w:rPr>
      </w:pPr>
      <w:r w:rsidRPr="000E7BBF">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A53E5F" w:rsidRPr="000E7BBF" w:rsidRDefault="00A53E5F" w:rsidP="00A53E5F">
      <w:pPr>
        <w:pStyle w:val="a8"/>
        <w:widowControl/>
        <w:tabs>
          <w:tab w:val="left" w:pos="1134"/>
        </w:tabs>
        <w:ind w:left="0" w:firstLine="709"/>
        <w:jc w:val="both"/>
        <w:rPr>
          <w:rFonts w:ascii="Times New Roman" w:hAnsi="Times New Roman"/>
          <w:strike/>
          <w:color w:val="FF0000"/>
          <w:sz w:val="28"/>
          <w:lang w:val="ru-RU"/>
        </w:rPr>
      </w:pPr>
      <w:r w:rsidRPr="000E7BBF">
        <w:rPr>
          <w:rFonts w:ascii="Times New Roman" w:hAnsi="Times New Roman"/>
          <w:sz w:val="28"/>
          <w:szCs w:val="28"/>
          <w:lang w:val="ru-RU"/>
        </w:rPr>
        <w:t xml:space="preserve">4.6.2. </w:t>
      </w:r>
      <w:r w:rsidRPr="000E7BBF">
        <w:rPr>
          <w:rFonts w:ascii="Times New Roman" w:hAnsi="Times New Roman"/>
          <w:sz w:val="28"/>
          <w:szCs w:val="28"/>
        </w:rPr>
        <w:t>Выездная проверка проводится в случае, если не представляется возможным:</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Pr>
          <w:rFonts w:ascii="Times New Roman" w:hAnsi="Times New Roman" w:cs="Times New Roman"/>
          <w:sz w:val="28"/>
          <w:szCs w:val="28"/>
        </w:rPr>
        <w:t>6</w:t>
      </w:r>
      <w:r w:rsidRPr="000E7BBF">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 рамках иного вида контрольных  мероприятий.</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A53E5F" w:rsidRPr="000E7BBF" w:rsidRDefault="00A53E5F" w:rsidP="00A53E5F">
      <w:pPr>
        <w:widowControl/>
        <w:tabs>
          <w:tab w:val="left" w:pos="1134"/>
        </w:tabs>
        <w:ind w:firstLine="709"/>
        <w:jc w:val="both"/>
        <w:rPr>
          <w:rFonts w:ascii="Times New Roman" w:hAnsi="Times New Roman"/>
          <w:sz w:val="28"/>
        </w:rPr>
      </w:pPr>
      <w:r w:rsidRPr="000E7BBF">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.6. Срок проведения выездной проверки составляет не более десяти рабочих дней.</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0E7BBF">
        <w:rPr>
          <w:rFonts w:ascii="Times New Roman" w:hAnsi="Times New Roman"/>
          <w:sz w:val="28"/>
        </w:rPr>
        <w:t>микропредприятия</w:t>
      </w:r>
      <w:proofErr w:type="spellEnd"/>
      <w:r w:rsidRPr="000E7BBF">
        <w:rPr>
          <w:rFonts w:ascii="Times New Roman" w:hAnsi="Times New Roman"/>
          <w:sz w:val="28"/>
        </w:rPr>
        <w:t>.</w:t>
      </w:r>
    </w:p>
    <w:p w:rsidR="00A53E5F" w:rsidRPr="00A53E5F" w:rsidRDefault="00A53E5F" w:rsidP="00A53E5F">
      <w:pPr>
        <w:widowControl/>
        <w:tabs>
          <w:tab w:val="left" w:pos="1134"/>
        </w:tabs>
        <w:ind w:firstLine="709"/>
        <w:jc w:val="both"/>
        <w:rPr>
          <w:rFonts w:ascii="Times New Roman" w:hAnsi="Times New Roman"/>
          <w:color w:val="auto"/>
          <w:sz w:val="28"/>
        </w:rPr>
      </w:pPr>
      <w:r w:rsidRPr="000E7BBF">
        <w:rPr>
          <w:rFonts w:ascii="Times New Roman" w:hAnsi="Times New Roman"/>
          <w:sz w:val="28"/>
        </w:rPr>
        <w:t>4.6.7. Перечень допустимых контрольных действий в ходе выездной проверки</w:t>
      </w:r>
      <w:r w:rsidRPr="00A53E5F">
        <w:rPr>
          <w:rFonts w:ascii="Times New Roman" w:hAnsi="Times New Roman"/>
          <w:color w:val="auto"/>
          <w:sz w:val="28"/>
        </w:rPr>
        <w:t>:</w:t>
      </w:r>
    </w:p>
    <w:p w:rsidR="00A53E5F" w:rsidRPr="000E7BBF" w:rsidRDefault="00A53E5F" w:rsidP="00A53E5F">
      <w:pPr>
        <w:pStyle w:val="ConsPlusNormal"/>
        <w:ind w:firstLine="709"/>
        <w:jc w:val="both"/>
        <w:rPr>
          <w:sz w:val="28"/>
        </w:rPr>
      </w:pPr>
      <w:r w:rsidRPr="000E7BBF">
        <w:rPr>
          <w:sz w:val="28"/>
        </w:rPr>
        <w:t>1) осмотр;</w:t>
      </w:r>
    </w:p>
    <w:p w:rsidR="00A53E5F" w:rsidRPr="000E7BBF" w:rsidRDefault="00A53E5F" w:rsidP="00A53E5F">
      <w:pPr>
        <w:pStyle w:val="ConsPlusNormal"/>
        <w:ind w:firstLine="709"/>
        <w:jc w:val="both"/>
        <w:rPr>
          <w:sz w:val="28"/>
        </w:rPr>
      </w:pPr>
      <w:r w:rsidRPr="000E7BBF">
        <w:rPr>
          <w:sz w:val="28"/>
        </w:rPr>
        <w:t>2) опрос;</w:t>
      </w:r>
    </w:p>
    <w:p w:rsidR="00A53E5F" w:rsidRPr="000E7BBF" w:rsidRDefault="00A53E5F" w:rsidP="00A53E5F">
      <w:pPr>
        <w:pStyle w:val="ConsPlusNormal"/>
        <w:ind w:firstLine="709"/>
        <w:jc w:val="both"/>
        <w:rPr>
          <w:sz w:val="28"/>
        </w:rPr>
      </w:pPr>
      <w:r w:rsidRPr="000E7BBF">
        <w:rPr>
          <w:sz w:val="28"/>
        </w:rPr>
        <w:t>3) истребование документов;</w:t>
      </w:r>
    </w:p>
    <w:p w:rsidR="00A53E5F" w:rsidRPr="000E7BBF" w:rsidRDefault="00A53E5F" w:rsidP="00A53E5F">
      <w:pPr>
        <w:pStyle w:val="ConsPlusNormal"/>
        <w:ind w:firstLine="709"/>
        <w:jc w:val="both"/>
        <w:rPr>
          <w:sz w:val="28"/>
        </w:rPr>
      </w:pPr>
      <w:r w:rsidRPr="000E7BBF">
        <w:rPr>
          <w:sz w:val="28"/>
        </w:rPr>
        <w:t>4) получение письменных объяснений;</w:t>
      </w:r>
    </w:p>
    <w:p w:rsidR="00A53E5F" w:rsidRPr="000E7BBF" w:rsidRDefault="00A53E5F" w:rsidP="00A53E5F">
      <w:pPr>
        <w:pStyle w:val="ConsPlusNormal"/>
        <w:ind w:firstLine="709"/>
        <w:jc w:val="both"/>
        <w:rPr>
          <w:sz w:val="28"/>
        </w:rPr>
      </w:pPr>
      <w:r w:rsidRPr="000E7BBF">
        <w:rPr>
          <w:sz w:val="28"/>
        </w:rPr>
        <w:t>5) экспертиза.</w:t>
      </w:r>
    </w:p>
    <w:p w:rsidR="00A53E5F" w:rsidRPr="000E7BBF" w:rsidRDefault="00A53E5F" w:rsidP="00A53E5F">
      <w:pPr>
        <w:pStyle w:val="ConsPlusNormal"/>
        <w:ind w:firstLine="709"/>
        <w:jc w:val="both"/>
        <w:rPr>
          <w:sz w:val="28"/>
        </w:rPr>
      </w:pPr>
      <w:r w:rsidRPr="000E7BBF">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A53E5F" w:rsidRPr="000E7BBF" w:rsidRDefault="00A53E5F" w:rsidP="00A53E5F">
      <w:pPr>
        <w:pStyle w:val="ConsPlusNormal"/>
        <w:ind w:firstLine="709"/>
        <w:jc w:val="both"/>
        <w:rPr>
          <w:sz w:val="28"/>
        </w:rPr>
      </w:pPr>
      <w:r w:rsidRPr="000E7BBF">
        <w:rPr>
          <w:sz w:val="28"/>
        </w:rPr>
        <w:t>По результатам осмотра составляется протокол осмотра.</w:t>
      </w:r>
    </w:p>
    <w:p w:rsidR="00A53E5F" w:rsidRPr="000E7BBF" w:rsidRDefault="00A53E5F" w:rsidP="00A53E5F">
      <w:pPr>
        <w:pStyle w:val="ConsPlusNormal"/>
        <w:ind w:firstLine="709"/>
        <w:jc w:val="both"/>
        <w:rPr>
          <w:sz w:val="28"/>
        </w:rPr>
      </w:pPr>
      <w:r w:rsidRPr="000E7BBF">
        <w:rPr>
          <w:sz w:val="28"/>
        </w:rPr>
        <w:t>4.6.9.</w:t>
      </w:r>
      <w:r>
        <w:rPr>
          <w:sz w:val="28"/>
        </w:rPr>
        <w:t xml:space="preserve"> </w:t>
      </w:r>
      <w:r w:rsidRPr="000E7BBF">
        <w:rPr>
          <w:sz w:val="28"/>
          <w:szCs w:val="28"/>
        </w:rPr>
        <w:t xml:space="preserve">Под опросом понимается контрольное действие, заключающееся в получении инспектором устной информации, имеющей значение для проведения </w:t>
      </w:r>
      <w:r w:rsidRPr="000E7BBF">
        <w:rPr>
          <w:sz w:val="28"/>
          <w:szCs w:val="28"/>
        </w:rPr>
        <w:lastRenderedPageBreak/>
        <w:t>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A53E5F" w:rsidRPr="000E7BBF" w:rsidRDefault="00A53E5F" w:rsidP="00A53E5F">
      <w:pPr>
        <w:pStyle w:val="ConsPlusNormal"/>
        <w:ind w:firstLine="709"/>
        <w:jc w:val="both"/>
        <w:rPr>
          <w:strike/>
          <w:sz w:val="28"/>
        </w:rPr>
      </w:pPr>
      <w:r w:rsidRPr="000E7BBF">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A53E5F" w:rsidRPr="000E7BBF" w:rsidRDefault="00A53E5F" w:rsidP="00A53E5F">
      <w:pPr>
        <w:pStyle w:val="ConsPlusNormal"/>
        <w:ind w:firstLine="709"/>
        <w:jc w:val="both"/>
        <w:rPr>
          <w:sz w:val="28"/>
        </w:rPr>
      </w:pPr>
      <w:r w:rsidRPr="000E7BBF">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A53E5F" w:rsidRPr="000E7BBF" w:rsidRDefault="00A53E5F" w:rsidP="00A53E5F">
      <w:pPr>
        <w:pStyle w:val="ConsPlusNormal"/>
        <w:ind w:firstLine="709"/>
        <w:jc w:val="both"/>
        <w:rPr>
          <w:sz w:val="28"/>
        </w:rPr>
      </w:pPr>
      <w:r w:rsidRPr="000E7BBF">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53E5F" w:rsidRPr="000E7BBF" w:rsidRDefault="00A53E5F" w:rsidP="00A53E5F">
      <w:pPr>
        <w:pStyle w:val="ConsPlusNormal"/>
        <w:ind w:firstLine="709"/>
        <w:jc w:val="both"/>
        <w:rPr>
          <w:color w:val="FF0000"/>
          <w:sz w:val="28"/>
        </w:rPr>
      </w:pPr>
      <w:r w:rsidRPr="000E7BBF">
        <w:rPr>
          <w:sz w:val="28"/>
        </w:rPr>
        <w:t xml:space="preserve">4.6.11.Представление контролируемым лицом </w:t>
      </w:r>
      <w:proofErr w:type="spellStart"/>
      <w:r w:rsidRPr="000E7BBF">
        <w:rPr>
          <w:sz w:val="28"/>
        </w:rPr>
        <w:t>истребуемых</w:t>
      </w:r>
      <w:proofErr w:type="spellEnd"/>
      <w:r w:rsidRPr="000E7BBF">
        <w:rPr>
          <w:sz w:val="28"/>
        </w:rPr>
        <w:t xml:space="preserve"> документов, письменных объяснений, проведение экспертизы осуществляется в </w:t>
      </w:r>
      <w:proofErr w:type="gramStart"/>
      <w:r w:rsidRPr="000E7BBF">
        <w:rPr>
          <w:sz w:val="28"/>
        </w:rPr>
        <w:t>соответствии</w:t>
      </w:r>
      <w:proofErr w:type="gramEnd"/>
      <w:r w:rsidRPr="000E7BBF">
        <w:rPr>
          <w:sz w:val="28"/>
        </w:rPr>
        <w:t xml:space="preserve"> с пунктами 4.5.5., 4.5.6 и 4.5.7 настоящего Положения.</w:t>
      </w:r>
    </w:p>
    <w:p w:rsidR="00A53E5F" w:rsidRPr="000E7BBF" w:rsidRDefault="00A53E5F" w:rsidP="00A53E5F">
      <w:pPr>
        <w:pStyle w:val="ConsPlusNormal"/>
        <w:ind w:firstLine="709"/>
        <w:jc w:val="both"/>
        <w:rPr>
          <w:sz w:val="28"/>
        </w:rPr>
      </w:pPr>
      <w:r w:rsidRPr="000E7BBF">
        <w:rPr>
          <w:sz w:val="28"/>
        </w:rPr>
        <w:t>4.6.12. По окончании проведения выездной проверки инспектор составляет акт выездной проверки.</w:t>
      </w:r>
    </w:p>
    <w:p w:rsidR="00A53E5F" w:rsidRPr="000E7BBF" w:rsidRDefault="00A53E5F" w:rsidP="00A53E5F">
      <w:pPr>
        <w:pStyle w:val="ConsPlusNormal"/>
        <w:ind w:firstLine="709"/>
        <w:jc w:val="both"/>
        <w:rPr>
          <w:sz w:val="28"/>
        </w:rPr>
      </w:pPr>
      <w:r w:rsidRPr="000E7BBF">
        <w:rPr>
          <w:sz w:val="28"/>
        </w:rPr>
        <w:t>Информация о проведении фотосъемки, аудио- и видеозаписи отражается в акте проверки.</w:t>
      </w:r>
    </w:p>
    <w:p w:rsidR="00A53E5F" w:rsidRPr="000E7BBF" w:rsidRDefault="00A53E5F" w:rsidP="00A53E5F">
      <w:pPr>
        <w:pStyle w:val="ConsPlusNormal"/>
        <w:ind w:firstLine="709"/>
        <w:jc w:val="both"/>
        <w:rPr>
          <w:sz w:val="28"/>
        </w:rPr>
      </w:pPr>
      <w:r w:rsidRPr="000E7BBF">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.1</w:t>
      </w:r>
      <w:r w:rsidRPr="000E7BBF">
        <w:rPr>
          <w:rFonts w:ascii="Times New Roman" w:hAnsi="Times New Roman"/>
          <w:sz w:val="28"/>
          <w:lang w:val="ru-RU"/>
        </w:rPr>
        <w:t>3</w:t>
      </w:r>
      <w:r w:rsidRPr="000E7BBF">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tooltip="Федеральный закон от 31.07.2020 N 248-ФЗ" w:history="1">
        <w:r w:rsidRPr="000E7BBF">
          <w:rPr>
            <w:rFonts w:ascii="Times New Roman" w:hAnsi="Times New Roman"/>
            <w:sz w:val="28"/>
          </w:rPr>
          <w:t>частями 4</w:t>
        </w:r>
      </w:hyperlink>
      <w:r w:rsidRPr="000E7BBF">
        <w:rPr>
          <w:rFonts w:ascii="Times New Roman" w:hAnsi="Times New Roman"/>
          <w:sz w:val="28"/>
        </w:rPr>
        <w:t xml:space="preserve"> и </w:t>
      </w:r>
      <w:hyperlink r:id="rId13" w:tooltip="Федеральный закон от 31.07.2020 N 248-ФЗ" w:history="1">
        <w:r w:rsidRPr="000E7BBF">
          <w:rPr>
            <w:rFonts w:ascii="Times New Roman" w:hAnsi="Times New Roman"/>
            <w:sz w:val="28"/>
          </w:rPr>
          <w:t>5 статьи 21</w:t>
        </w:r>
      </w:hyperlink>
      <w:r w:rsidRPr="000E7BBF">
        <w:rPr>
          <w:rFonts w:ascii="Times New Roman" w:hAnsi="Times New Roman"/>
          <w:sz w:val="28"/>
        </w:rPr>
        <w:t xml:space="preserve"> </w:t>
      </w:r>
      <w:r w:rsidRPr="000E7BBF">
        <w:rPr>
          <w:rFonts w:ascii="Times New Roman" w:hAnsi="Times New Roman"/>
          <w:sz w:val="28"/>
          <w:lang w:val="ru-RU"/>
        </w:rPr>
        <w:t xml:space="preserve">Федеральным законом </w:t>
      </w:r>
      <w:r w:rsidRPr="000E7BBF">
        <w:rPr>
          <w:rFonts w:ascii="Times New Roman" w:hAnsi="Times New Roman"/>
          <w:sz w:val="28"/>
        </w:rPr>
        <w:t xml:space="preserve">. </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.1</w:t>
      </w:r>
      <w:r w:rsidRPr="000E7BBF">
        <w:rPr>
          <w:rFonts w:ascii="Times New Roman" w:hAnsi="Times New Roman"/>
          <w:sz w:val="28"/>
          <w:lang w:val="ru-RU"/>
        </w:rPr>
        <w:t>4</w:t>
      </w:r>
      <w:r w:rsidRPr="000E7BBF">
        <w:rPr>
          <w:rFonts w:ascii="Times New Roman" w:hAnsi="Times New Roman"/>
          <w:sz w:val="28"/>
        </w:rPr>
        <w:t>. Индивидуальный предприниматель, гражданин, являющи</w:t>
      </w:r>
      <w:r w:rsidRPr="000E7BBF">
        <w:rPr>
          <w:rFonts w:ascii="Times New Roman" w:hAnsi="Times New Roman"/>
          <w:sz w:val="28"/>
          <w:lang w:val="ru-RU"/>
        </w:rPr>
        <w:t>еся</w:t>
      </w:r>
      <w:r w:rsidRPr="000E7BBF">
        <w:rPr>
          <w:rFonts w:ascii="Times New Roman" w:hAnsi="Times New Roman"/>
          <w:sz w:val="28"/>
        </w:rPr>
        <w:t xml:space="preserve"> контролируемым</w:t>
      </w:r>
      <w:r w:rsidRPr="000E7BBF">
        <w:rPr>
          <w:rFonts w:ascii="Times New Roman" w:hAnsi="Times New Roman"/>
          <w:sz w:val="28"/>
          <w:lang w:val="ru-RU"/>
        </w:rPr>
        <w:t>и</w:t>
      </w:r>
      <w:r w:rsidRPr="000E7BBF">
        <w:rPr>
          <w:rFonts w:ascii="Times New Roman" w:hAnsi="Times New Roman"/>
          <w:sz w:val="28"/>
        </w:rPr>
        <w:t xml:space="preserve"> лиц</w:t>
      </w:r>
      <w:r w:rsidRPr="000E7BBF">
        <w:rPr>
          <w:rFonts w:ascii="Times New Roman" w:hAnsi="Times New Roman"/>
          <w:sz w:val="28"/>
          <w:lang w:val="ru-RU"/>
        </w:rPr>
        <w:t>ами</w:t>
      </w:r>
      <w:r w:rsidRPr="000E7BBF">
        <w:rPr>
          <w:rFonts w:ascii="Times New Roman" w:hAnsi="Times New Roman"/>
          <w:sz w:val="28"/>
        </w:rPr>
        <w:t>, вправе представить в Контрольный орган информацию о невозможности присутствия при проведении контрольных мероприятий в случаях:</w:t>
      </w:r>
    </w:p>
    <w:p w:rsidR="00A53E5F" w:rsidRPr="000E7BBF" w:rsidRDefault="00A53E5F" w:rsidP="00A53E5F">
      <w:pPr>
        <w:widowControl/>
        <w:ind w:firstLine="709"/>
        <w:jc w:val="both"/>
        <w:rPr>
          <w:rFonts w:ascii="Times New Roman" w:hAnsi="Times New Roman"/>
          <w:sz w:val="28"/>
        </w:rPr>
      </w:pPr>
      <w:r w:rsidRPr="000E7BBF">
        <w:rPr>
          <w:rFonts w:ascii="Times New Roman" w:hAnsi="Times New Roman"/>
          <w:sz w:val="28"/>
        </w:rPr>
        <w:t>1) временной нетрудоспособности;</w:t>
      </w:r>
    </w:p>
    <w:p w:rsidR="00A53E5F" w:rsidRPr="000E7BBF" w:rsidRDefault="00A53E5F" w:rsidP="00A53E5F">
      <w:pPr>
        <w:widowControl/>
        <w:ind w:firstLine="709"/>
        <w:jc w:val="both"/>
        <w:rPr>
          <w:rFonts w:ascii="Times New Roman" w:hAnsi="Times New Roman"/>
          <w:sz w:val="28"/>
        </w:rPr>
      </w:pPr>
      <w:r w:rsidRPr="000E7BBF">
        <w:rPr>
          <w:rFonts w:ascii="Times New Roman" w:hAnsi="Times New Roman"/>
          <w:sz w:val="28"/>
        </w:rPr>
        <w:lastRenderedPageBreak/>
        <w:t>2) необходимости явки по вызову (извещениям, повесткам) судов, правоохранительных органов, военных комиссариатов;</w:t>
      </w:r>
    </w:p>
    <w:p w:rsidR="00A53E5F" w:rsidRPr="000E7BBF" w:rsidRDefault="00A53E5F" w:rsidP="00A53E5F">
      <w:pPr>
        <w:widowControl/>
        <w:ind w:firstLine="709"/>
        <w:jc w:val="both"/>
        <w:rPr>
          <w:rFonts w:ascii="Times New Roman" w:hAnsi="Times New Roman"/>
          <w:sz w:val="28"/>
        </w:rPr>
      </w:pPr>
      <w:r w:rsidRPr="000E7BBF">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A53E5F" w:rsidRPr="000E7BBF" w:rsidRDefault="00A53E5F" w:rsidP="00A53E5F">
      <w:pPr>
        <w:suppressAutoHyphens/>
        <w:ind w:firstLine="709"/>
        <w:jc w:val="both"/>
        <w:rPr>
          <w:rFonts w:ascii="Times New Roman" w:hAnsi="Times New Roman"/>
          <w:sz w:val="28"/>
          <w:szCs w:val="28"/>
        </w:rPr>
      </w:pPr>
      <w:r w:rsidRPr="000E7BBF">
        <w:rPr>
          <w:rFonts w:ascii="Times New Roman" w:hAnsi="Times New Roman"/>
          <w:sz w:val="28"/>
          <w:szCs w:val="28"/>
        </w:rPr>
        <w:t>4) нахождения в служебной командировке.</w:t>
      </w:r>
    </w:p>
    <w:p w:rsidR="00A53E5F" w:rsidRPr="000E7BBF" w:rsidRDefault="00A53E5F" w:rsidP="00A53E5F">
      <w:pPr>
        <w:pStyle w:val="ConsPlusNormal"/>
        <w:ind w:firstLine="709"/>
        <w:jc w:val="both"/>
        <w:rPr>
          <w:sz w:val="28"/>
        </w:rPr>
      </w:pPr>
      <w:r w:rsidRPr="000E7BBF">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A53E5F" w:rsidRPr="000E7BBF" w:rsidRDefault="00A53E5F" w:rsidP="00A53E5F">
      <w:pPr>
        <w:pStyle w:val="ConsPlusNormal"/>
        <w:ind w:firstLine="709"/>
        <w:jc w:val="both"/>
        <w:rPr>
          <w:i/>
          <w:color w:val="FF0000"/>
          <w:sz w:val="28"/>
        </w:rPr>
      </w:pPr>
    </w:p>
    <w:p w:rsidR="00A53E5F" w:rsidRPr="000E7BBF" w:rsidRDefault="00A53E5F" w:rsidP="00A53E5F">
      <w:pPr>
        <w:pStyle w:val="ConsPlusNormal"/>
        <w:tabs>
          <w:tab w:val="left" w:pos="284"/>
        </w:tabs>
        <w:ind w:firstLine="0"/>
        <w:jc w:val="center"/>
        <w:rPr>
          <w:sz w:val="28"/>
        </w:rPr>
      </w:pPr>
      <w:r w:rsidRPr="000E7BBF">
        <w:rPr>
          <w:sz w:val="28"/>
        </w:rPr>
        <w:t>4.7. Инспекционный визит</w:t>
      </w:r>
    </w:p>
    <w:p w:rsidR="00A53E5F" w:rsidRPr="000E7BBF" w:rsidRDefault="00A53E5F" w:rsidP="00A53E5F">
      <w:pPr>
        <w:pStyle w:val="ConsPlusNormal"/>
        <w:ind w:firstLine="709"/>
        <w:jc w:val="center"/>
        <w:rPr>
          <w:b/>
          <w:sz w:val="28"/>
        </w:rPr>
      </w:pP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A53E5F" w:rsidRPr="00A53E5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Срок проведения инспекционного визита в одном месте осуществления </w:t>
      </w:r>
      <w:r w:rsidRPr="00A53E5F">
        <w:rPr>
          <w:rFonts w:ascii="Times New Roman" w:hAnsi="Times New Roman" w:cs="Times New Roman"/>
          <w:sz w:val="28"/>
          <w:szCs w:val="28"/>
        </w:rPr>
        <w:t>деятельности либо на одном производственном объекте (территории) не может превышать один рабочий день.</w:t>
      </w:r>
    </w:p>
    <w:p w:rsidR="00A53E5F" w:rsidRPr="00A53E5F" w:rsidRDefault="00A53E5F" w:rsidP="00A53E5F">
      <w:pPr>
        <w:pStyle w:val="a8"/>
        <w:widowControl/>
        <w:tabs>
          <w:tab w:val="left" w:pos="1134"/>
        </w:tabs>
        <w:ind w:left="0" w:firstLine="709"/>
        <w:jc w:val="both"/>
        <w:rPr>
          <w:rFonts w:ascii="Times New Roman" w:hAnsi="Times New Roman"/>
          <w:sz w:val="28"/>
        </w:rPr>
      </w:pPr>
      <w:r w:rsidRPr="00A53E5F">
        <w:rPr>
          <w:rFonts w:ascii="Times New Roman" w:hAnsi="Times New Roman"/>
          <w:sz w:val="28"/>
          <w:lang w:val="ru-RU"/>
        </w:rPr>
        <w:t xml:space="preserve">4.7.2. </w:t>
      </w:r>
      <w:r w:rsidRPr="00A53E5F">
        <w:rPr>
          <w:rFonts w:ascii="Times New Roman" w:hAnsi="Times New Roman"/>
          <w:sz w:val="28"/>
        </w:rPr>
        <w:t>Перечень допустимых контрольных действий в ходе инспекционного визита:</w:t>
      </w:r>
    </w:p>
    <w:p w:rsidR="00A53E5F" w:rsidRPr="00A53E5F" w:rsidRDefault="00A53E5F" w:rsidP="00A53E5F">
      <w:pPr>
        <w:pStyle w:val="ConsPlusNormal"/>
        <w:ind w:firstLine="709"/>
        <w:jc w:val="both"/>
        <w:rPr>
          <w:sz w:val="28"/>
        </w:rPr>
      </w:pPr>
      <w:bookmarkStart w:id="8" w:name="_Hlk73715943"/>
      <w:r w:rsidRPr="00A53E5F">
        <w:rPr>
          <w:sz w:val="28"/>
        </w:rPr>
        <w:t>а) осмотр;</w:t>
      </w:r>
    </w:p>
    <w:p w:rsidR="00A53E5F" w:rsidRPr="000E7BBF" w:rsidRDefault="00A53E5F" w:rsidP="00A53E5F">
      <w:pPr>
        <w:pStyle w:val="ConsPlusNormal"/>
        <w:ind w:firstLine="709"/>
        <w:jc w:val="both"/>
        <w:rPr>
          <w:sz w:val="28"/>
        </w:rPr>
      </w:pPr>
      <w:r w:rsidRPr="000E7BBF">
        <w:rPr>
          <w:sz w:val="28"/>
        </w:rPr>
        <w:t>б) опрос;</w:t>
      </w:r>
    </w:p>
    <w:p w:rsidR="00A53E5F" w:rsidRPr="000E7BBF" w:rsidRDefault="00A53E5F" w:rsidP="00A53E5F">
      <w:pPr>
        <w:pStyle w:val="ConsPlusNormal"/>
        <w:ind w:firstLine="709"/>
        <w:jc w:val="both"/>
        <w:rPr>
          <w:sz w:val="28"/>
        </w:rPr>
      </w:pPr>
      <w:r w:rsidRPr="000E7BBF">
        <w:rPr>
          <w:sz w:val="28"/>
        </w:rPr>
        <w:t>в) получение письменных объяснений;</w:t>
      </w:r>
    </w:p>
    <w:p w:rsidR="00A53E5F" w:rsidRPr="000E7BBF" w:rsidRDefault="00A53E5F" w:rsidP="00A53E5F">
      <w:pPr>
        <w:pStyle w:val="ConsPlusNormal"/>
        <w:ind w:firstLine="709"/>
        <w:jc w:val="both"/>
        <w:rPr>
          <w:sz w:val="28"/>
        </w:rPr>
      </w:pPr>
      <w:r w:rsidRPr="000E7BBF">
        <w:rPr>
          <w:sz w:val="28"/>
        </w:rPr>
        <w:t>г) истребование документов</w:t>
      </w:r>
      <w:bookmarkEnd w:id="8"/>
      <w:r w:rsidRPr="000E7BBF">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53E5F" w:rsidRPr="000E7BBF" w:rsidRDefault="00A53E5F" w:rsidP="00A53E5F">
      <w:pPr>
        <w:pStyle w:val="ConsPlusNormal"/>
        <w:ind w:firstLine="709"/>
        <w:jc w:val="both"/>
        <w:rPr>
          <w:color w:val="FF0000"/>
          <w:sz w:val="28"/>
        </w:rPr>
      </w:pPr>
      <w:r w:rsidRPr="000E7BBF">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A53E5F" w:rsidRPr="003E666D" w:rsidRDefault="00A53E5F" w:rsidP="00A53E5F">
      <w:pPr>
        <w:pStyle w:val="ConsPlusNormal"/>
        <w:ind w:firstLine="709"/>
        <w:jc w:val="both"/>
        <w:rPr>
          <w:sz w:val="28"/>
        </w:rPr>
      </w:pPr>
      <w:r w:rsidRPr="003E666D">
        <w:rPr>
          <w:sz w:val="28"/>
        </w:rPr>
        <w:t>4.7.9.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A53E5F" w:rsidRPr="000E7BBF" w:rsidRDefault="00A53E5F" w:rsidP="00A53E5F">
      <w:pPr>
        <w:pStyle w:val="ConsPlusNormal"/>
        <w:ind w:firstLine="709"/>
        <w:jc w:val="center"/>
        <w:rPr>
          <w:sz w:val="28"/>
        </w:rPr>
      </w:pPr>
    </w:p>
    <w:p w:rsidR="00A53E5F" w:rsidRPr="000E7BBF" w:rsidRDefault="00A53E5F" w:rsidP="00A53E5F">
      <w:pPr>
        <w:pStyle w:val="ConsPlusNormal"/>
        <w:ind w:firstLine="709"/>
        <w:jc w:val="center"/>
        <w:rPr>
          <w:sz w:val="28"/>
        </w:rPr>
      </w:pPr>
      <w:r w:rsidRPr="000E7BBF">
        <w:rPr>
          <w:sz w:val="28"/>
        </w:rPr>
        <w:t>4.8. Наблюдение за соблюдением обязательных требований (мониторинг безопасности)</w:t>
      </w:r>
    </w:p>
    <w:p w:rsidR="00A53E5F" w:rsidRPr="000E7BBF" w:rsidRDefault="00A53E5F" w:rsidP="00A53E5F">
      <w:pPr>
        <w:pStyle w:val="ConsPlusNormal"/>
        <w:ind w:firstLine="709"/>
        <w:jc w:val="center"/>
        <w:rPr>
          <w:b/>
          <w:sz w:val="28"/>
        </w:rPr>
      </w:pPr>
    </w:p>
    <w:p w:rsidR="00A53E5F" w:rsidRPr="000E7BBF" w:rsidRDefault="00A53E5F" w:rsidP="00A53E5F">
      <w:pPr>
        <w:pStyle w:val="a8"/>
        <w:widowControl/>
        <w:tabs>
          <w:tab w:val="left" w:pos="1134"/>
        </w:tabs>
        <w:ind w:left="0" w:firstLine="709"/>
        <w:jc w:val="both"/>
        <w:rPr>
          <w:rFonts w:ascii="Times New Roman" w:hAnsi="Times New Roman"/>
          <w:sz w:val="28"/>
          <w:szCs w:val="28"/>
          <w:lang w:val="ru-RU"/>
        </w:rPr>
      </w:pPr>
      <w:r w:rsidRPr="000E7BBF">
        <w:rPr>
          <w:rFonts w:ascii="Times New Roman" w:hAnsi="Times New Roman"/>
          <w:sz w:val="28"/>
          <w:lang w:val="ru-RU"/>
        </w:rPr>
        <w:lastRenderedPageBreak/>
        <w:t>4.8.1.</w:t>
      </w:r>
      <w:r w:rsidRPr="000E7BBF">
        <w:rPr>
          <w:rFonts w:ascii="Times New Roman" w:hAnsi="Times New Roman"/>
          <w:sz w:val="28"/>
        </w:rPr>
        <w:t xml:space="preserve"> Контрольный орган при наблюдении за соблюдением обязательных требований (мониторинге безопасности) проводит</w:t>
      </w:r>
      <w:r w:rsidRPr="000E7BBF">
        <w:rPr>
          <w:rFonts w:ascii="Times New Roman" w:hAnsi="Times New Roman"/>
          <w:sz w:val="28"/>
          <w:lang w:val="ru-RU"/>
        </w:rPr>
        <w:t xml:space="preserve"> сбор,</w:t>
      </w:r>
      <w:r w:rsidRPr="000E7BBF">
        <w:rPr>
          <w:rFonts w:ascii="Times New Roman" w:hAnsi="Times New Roman"/>
          <w:sz w:val="28"/>
        </w:rPr>
        <w:t xml:space="preserve">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0E7BBF">
        <w:rPr>
          <w:rFonts w:ascii="Times New Roman" w:hAnsi="Times New Roman"/>
          <w:sz w:val="28"/>
          <w:szCs w:val="28"/>
          <w:lang w:val="ru-RU"/>
        </w:rPr>
        <w:t xml:space="preserve">, </w:t>
      </w:r>
      <w:r>
        <w:rPr>
          <w:rFonts w:ascii="Times New Roman" w:hAnsi="Times New Roman"/>
          <w:sz w:val="28"/>
          <w:szCs w:val="28"/>
        </w:rPr>
        <w:t xml:space="preserve">данных из сети </w:t>
      </w:r>
      <w:r>
        <w:rPr>
          <w:rFonts w:ascii="Times New Roman" w:hAnsi="Times New Roman"/>
          <w:sz w:val="28"/>
          <w:szCs w:val="28"/>
          <w:lang w:val="ru-RU"/>
        </w:rPr>
        <w:t>«</w:t>
      </w:r>
      <w:r w:rsidRPr="000E7BBF">
        <w:rPr>
          <w:rFonts w:ascii="Times New Roman" w:hAnsi="Times New Roman"/>
          <w:sz w:val="28"/>
          <w:szCs w:val="28"/>
        </w:rPr>
        <w:t>Интернет</w:t>
      </w:r>
      <w:r>
        <w:rPr>
          <w:rFonts w:ascii="Times New Roman" w:hAnsi="Times New Roman"/>
          <w:sz w:val="28"/>
          <w:szCs w:val="28"/>
          <w:lang w:val="ru-RU"/>
        </w:rPr>
        <w:t>»</w:t>
      </w:r>
      <w:r w:rsidRPr="000E7BBF">
        <w:rPr>
          <w:rFonts w:ascii="Times New Roman" w:hAnsi="Times New Roman"/>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E7BBF">
        <w:rPr>
          <w:rFonts w:ascii="Times New Roman" w:hAnsi="Times New Roman"/>
          <w:sz w:val="28"/>
          <w:szCs w:val="28"/>
          <w:lang w:val="ru-RU"/>
        </w:rPr>
        <w:t>.</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решение об объявлении предостережения;</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A53E5F" w:rsidRPr="000E7BBF" w:rsidRDefault="00A53E5F" w:rsidP="00A53E5F">
      <w:pPr>
        <w:pStyle w:val="ConsPlusNormal"/>
        <w:ind w:firstLine="709"/>
        <w:jc w:val="both"/>
        <w:rPr>
          <w:szCs w:val="24"/>
        </w:rPr>
      </w:pPr>
    </w:p>
    <w:p w:rsidR="00A53E5F" w:rsidRPr="000E7BBF" w:rsidRDefault="00A53E5F" w:rsidP="00A53E5F">
      <w:pPr>
        <w:pStyle w:val="ConsPlusNormal"/>
        <w:ind w:firstLine="0"/>
        <w:jc w:val="center"/>
        <w:rPr>
          <w:sz w:val="28"/>
        </w:rPr>
      </w:pPr>
      <w:r w:rsidRPr="000E7BBF">
        <w:rPr>
          <w:sz w:val="28"/>
        </w:rPr>
        <w:t>4.9. Выездное обследование</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 xml:space="preserve">4.9.1. </w:t>
      </w:r>
      <w:r w:rsidRPr="000E7BBF">
        <w:rPr>
          <w:rFonts w:ascii="Times New Roman" w:hAnsi="Times New Roman"/>
          <w:sz w:val="28"/>
          <w:lang w:val="ru-RU"/>
        </w:rPr>
        <w:t>Выездное обследование проводится в целях оценки соблюдения контролируемыми лицами обязательных требований.</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 xml:space="preserve">4.9.2. </w:t>
      </w:r>
      <w:r w:rsidRPr="000E7BBF">
        <w:rPr>
          <w:rFonts w:ascii="Times New Roman" w:hAnsi="Times New Roman"/>
          <w:sz w:val="28"/>
        </w:rPr>
        <w:t xml:space="preserve">Выездное обследование </w:t>
      </w:r>
      <w:r w:rsidRPr="000E7BBF">
        <w:rPr>
          <w:rFonts w:ascii="Times New Roman" w:hAnsi="Times New Roman"/>
          <w:sz w:val="28"/>
          <w:lang w:val="ru-RU"/>
        </w:rPr>
        <w:t xml:space="preserve">может проводиться </w:t>
      </w:r>
      <w:r w:rsidRPr="000E7BBF">
        <w:rPr>
          <w:rFonts w:ascii="Times New Roman" w:hAnsi="Times New Roman"/>
          <w:sz w:val="28"/>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0E7BBF">
        <w:rPr>
          <w:rFonts w:ascii="Times New Roman" w:hAnsi="Times New Roman"/>
          <w:sz w:val="28"/>
          <w:szCs w:val="28"/>
        </w:rPr>
        <w:t>, при этом не допускается взаимодействие с контролируемым лицом</w:t>
      </w:r>
      <w:r w:rsidRPr="000E7BBF">
        <w:rPr>
          <w:rFonts w:ascii="Times New Roman" w:hAnsi="Times New Roman"/>
          <w:sz w:val="28"/>
        </w:rPr>
        <w:t xml:space="preserve">. </w:t>
      </w:r>
    </w:p>
    <w:p w:rsidR="00A53E5F" w:rsidRPr="00A53E5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В ходе выездного обследования на общедоступных (открытых для посещения неограниченным кругом лиц) производственных объектах может осуществляться </w:t>
      </w:r>
      <w:r w:rsidRPr="00A53E5F">
        <w:rPr>
          <w:rFonts w:ascii="Times New Roman" w:hAnsi="Times New Roman" w:cs="Times New Roman"/>
          <w:sz w:val="28"/>
          <w:szCs w:val="28"/>
        </w:rPr>
        <w:t>осмотр.</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 xml:space="preserve">4.9.3. </w:t>
      </w:r>
      <w:r w:rsidRPr="000E7BBF">
        <w:rPr>
          <w:rFonts w:ascii="Times New Roman" w:hAnsi="Times New Roman"/>
          <w:sz w:val="28"/>
        </w:rPr>
        <w:t xml:space="preserve">Выездное обследование проводится без информирования контролируемого лица. </w:t>
      </w:r>
    </w:p>
    <w:p w:rsidR="00A53E5F" w:rsidRPr="000E7BBF" w:rsidRDefault="00A53E5F" w:rsidP="00A53E5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 xml:space="preserve">Срок проведения выездного обследования одного объекта (нескольких объектов, расположенных в непосредственной близости друг от друга) не может </w:t>
      </w:r>
      <w:r w:rsidRPr="000E7BBF">
        <w:rPr>
          <w:rFonts w:ascii="Times New Roman" w:hAnsi="Times New Roman" w:cs="Times New Roman"/>
          <w:sz w:val="28"/>
          <w:szCs w:val="28"/>
        </w:rPr>
        <w:lastRenderedPageBreak/>
        <w:t>превышать один рабочий день, если иное не установлено федеральным законом о виде контроля.</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A53E5F" w:rsidRPr="00A53E5F" w:rsidRDefault="00A53E5F" w:rsidP="00A53E5F">
      <w:pPr>
        <w:pStyle w:val="ConsPlusNormal"/>
        <w:ind w:firstLine="0"/>
        <w:jc w:val="center"/>
        <w:rPr>
          <w:b/>
          <w:sz w:val="28"/>
        </w:rPr>
      </w:pPr>
    </w:p>
    <w:p w:rsidR="00A53E5F" w:rsidRPr="00A53E5F" w:rsidRDefault="00A53E5F" w:rsidP="00A53E5F">
      <w:pPr>
        <w:pStyle w:val="ConsPlusNormal"/>
        <w:ind w:firstLine="0"/>
        <w:jc w:val="center"/>
        <w:rPr>
          <w:b/>
          <w:sz w:val="28"/>
        </w:rPr>
      </w:pPr>
      <w:r w:rsidRPr="00A53E5F">
        <w:rPr>
          <w:b/>
          <w:sz w:val="28"/>
        </w:rPr>
        <w:t>5. Досудебное обжалование</w:t>
      </w:r>
    </w:p>
    <w:p w:rsidR="00A53E5F" w:rsidRPr="00A53E5F" w:rsidRDefault="00A53E5F" w:rsidP="00A53E5F">
      <w:pPr>
        <w:pStyle w:val="ConsPlusNormal"/>
        <w:ind w:firstLine="709"/>
        <w:jc w:val="center"/>
        <w:rPr>
          <w:b/>
          <w:sz w:val="28"/>
        </w:rPr>
      </w:pPr>
    </w:p>
    <w:p w:rsidR="00A53E5F" w:rsidRPr="00A53E5F" w:rsidRDefault="00A53E5F" w:rsidP="00A53E5F">
      <w:pPr>
        <w:pStyle w:val="a8"/>
        <w:widowControl/>
        <w:tabs>
          <w:tab w:val="left" w:pos="1134"/>
        </w:tabs>
        <w:ind w:left="0" w:firstLine="709"/>
        <w:jc w:val="both"/>
        <w:rPr>
          <w:rFonts w:ascii="Times New Roman" w:hAnsi="Times New Roman"/>
          <w:sz w:val="28"/>
        </w:rPr>
      </w:pPr>
      <w:r w:rsidRPr="00A53E5F">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r w:rsidRPr="00A53E5F">
        <w:rPr>
          <w:rFonts w:ascii="Times New Roman" w:hAnsi="Times New Roman"/>
          <w:sz w:val="28"/>
          <w:lang w:val="ru-RU"/>
        </w:rPr>
        <w:t xml:space="preserve"> следующих решений заместителя руководителя Контрольного органа и инспекторов (далее также – должностные лица)</w:t>
      </w:r>
      <w:r w:rsidRPr="00A53E5F">
        <w:rPr>
          <w:rFonts w:ascii="Times New Roman" w:hAnsi="Times New Roman"/>
          <w:sz w:val="28"/>
        </w:rPr>
        <w:t>:</w:t>
      </w:r>
    </w:p>
    <w:p w:rsidR="00A53E5F" w:rsidRPr="00A53E5F" w:rsidRDefault="00A53E5F" w:rsidP="00A53E5F">
      <w:pPr>
        <w:pStyle w:val="HTML"/>
        <w:ind w:firstLine="709"/>
        <w:jc w:val="both"/>
        <w:rPr>
          <w:rFonts w:ascii="Times New Roman" w:hAnsi="Times New Roman" w:cs="Times New Roman"/>
          <w:sz w:val="28"/>
          <w:szCs w:val="28"/>
        </w:rPr>
      </w:pPr>
      <w:r w:rsidRPr="00A53E5F">
        <w:rPr>
          <w:rFonts w:ascii="Times New Roman" w:hAnsi="Times New Roman" w:cs="Times New Roman"/>
          <w:sz w:val="28"/>
          <w:szCs w:val="28"/>
        </w:rPr>
        <w:t>1) решений о проведении контрольных мероприятий;</w:t>
      </w:r>
    </w:p>
    <w:p w:rsidR="00A53E5F" w:rsidRPr="00A53E5F" w:rsidRDefault="00A53E5F" w:rsidP="00A53E5F">
      <w:pPr>
        <w:pStyle w:val="HTML"/>
        <w:ind w:firstLine="709"/>
        <w:jc w:val="both"/>
        <w:rPr>
          <w:rFonts w:ascii="Times New Roman" w:hAnsi="Times New Roman" w:cs="Times New Roman"/>
          <w:sz w:val="28"/>
          <w:szCs w:val="28"/>
        </w:rPr>
      </w:pPr>
      <w:r w:rsidRPr="00A53E5F">
        <w:rPr>
          <w:rFonts w:ascii="Times New Roman" w:hAnsi="Times New Roman" w:cs="Times New Roman"/>
          <w:sz w:val="28"/>
          <w:szCs w:val="28"/>
        </w:rPr>
        <w:t>2) актов контрольных  мероприятий, предписаний об устранении выявленных нарушений;</w:t>
      </w:r>
    </w:p>
    <w:p w:rsidR="00A53E5F" w:rsidRPr="00A53E5F" w:rsidRDefault="00A53E5F" w:rsidP="00A53E5F">
      <w:pPr>
        <w:pStyle w:val="HTML"/>
        <w:ind w:firstLine="709"/>
        <w:jc w:val="both"/>
        <w:rPr>
          <w:rFonts w:ascii="Times New Roman" w:hAnsi="Times New Roman" w:cs="Times New Roman"/>
          <w:sz w:val="28"/>
          <w:szCs w:val="28"/>
        </w:rPr>
      </w:pPr>
      <w:r w:rsidRPr="00A53E5F">
        <w:rPr>
          <w:rFonts w:ascii="Times New Roman" w:hAnsi="Times New Roman" w:cs="Times New Roman"/>
          <w:sz w:val="28"/>
          <w:szCs w:val="28"/>
        </w:rPr>
        <w:t>3) действий (бездействия) должностных лиц в рамках контрольных мероприятий.</w:t>
      </w:r>
    </w:p>
    <w:p w:rsidR="00A53E5F" w:rsidRPr="00A53E5F" w:rsidRDefault="00A53E5F" w:rsidP="00A53E5F">
      <w:pPr>
        <w:pStyle w:val="HTML"/>
        <w:ind w:firstLine="709"/>
        <w:jc w:val="both"/>
        <w:rPr>
          <w:rFonts w:ascii="Times New Roman" w:hAnsi="Times New Roman" w:cs="Times New Roman"/>
        </w:rPr>
      </w:pPr>
      <w:r w:rsidRPr="00A53E5F">
        <w:rPr>
          <w:rFonts w:ascii="Times New Roman" w:hAnsi="Times New Roman" w:cs="Times New Roman"/>
          <w:sz w:val="28"/>
          <w:szCs w:val="28"/>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w:t>
      </w:r>
      <w:r w:rsidRPr="00A53E5F">
        <w:rPr>
          <w:rFonts w:ascii="Times New Roman" w:hAnsi="Times New Roman" w:cs="Times New Roman"/>
        </w:rPr>
        <w:t xml:space="preserve"> </w:t>
      </w:r>
    </w:p>
    <w:p w:rsidR="00A53E5F" w:rsidRPr="00A53E5F" w:rsidRDefault="00A53E5F" w:rsidP="00A53E5F">
      <w:pPr>
        <w:pStyle w:val="ConsPlusNormal"/>
        <w:ind w:firstLine="709"/>
        <w:jc w:val="both"/>
        <w:rPr>
          <w:sz w:val="28"/>
        </w:rPr>
      </w:pPr>
      <w:r w:rsidRPr="00A53E5F">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A53E5F" w:rsidRPr="00A53E5F" w:rsidRDefault="00A53E5F" w:rsidP="00A53E5F">
      <w:pPr>
        <w:pStyle w:val="ConsPlusNormal"/>
        <w:ind w:firstLine="709"/>
        <w:jc w:val="both"/>
        <w:rPr>
          <w:sz w:val="28"/>
        </w:rPr>
      </w:pPr>
      <w:r w:rsidRPr="00A53E5F">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A53E5F" w:rsidRPr="00A53E5F" w:rsidRDefault="00A53E5F" w:rsidP="00A53E5F">
      <w:pPr>
        <w:pStyle w:val="ConsPlusNormal"/>
        <w:ind w:firstLine="709"/>
        <w:jc w:val="both"/>
        <w:rPr>
          <w:sz w:val="28"/>
        </w:rPr>
      </w:pPr>
      <w:r w:rsidRPr="00A53E5F">
        <w:rPr>
          <w:sz w:val="28"/>
        </w:rPr>
        <w:t xml:space="preserve">5.3. </w:t>
      </w:r>
      <w:r w:rsidRPr="00A53E5F">
        <w:rPr>
          <w:sz w:val="28"/>
          <w:szCs w:val="28"/>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A53E5F" w:rsidRPr="000E7BBF" w:rsidRDefault="00A53E5F" w:rsidP="00A53E5F">
      <w:pPr>
        <w:pStyle w:val="ConsPlusNormal"/>
        <w:ind w:firstLine="709"/>
        <w:jc w:val="both"/>
        <w:rPr>
          <w:sz w:val="28"/>
        </w:rPr>
      </w:pPr>
      <w:r w:rsidRPr="000E7BBF">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A53E5F" w:rsidRPr="000E7BBF" w:rsidRDefault="00A53E5F" w:rsidP="00A53E5F">
      <w:pPr>
        <w:pStyle w:val="ConsPlusNormal"/>
        <w:ind w:firstLine="709"/>
        <w:jc w:val="both"/>
        <w:rPr>
          <w:sz w:val="28"/>
        </w:rPr>
      </w:pPr>
      <w:r w:rsidRPr="000E7BBF">
        <w:rPr>
          <w:sz w:val="28"/>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A53E5F" w:rsidRPr="000E7BBF" w:rsidRDefault="00A53E5F" w:rsidP="00A53E5F">
      <w:pPr>
        <w:pStyle w:val="ConsPlusNormal"/>
        <w:ind w:firstLine="709"/>
        <w:jc w:val="both"/>
        <w:rPr>
          <w:sz w:val="28"/>
        </w:rPr>
      </w:pPr>
      <w:r w:rsidRPr="000E7BBF">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A53E5F" w:rsidRPr="000E7BBF" w:rsidRDefault="00A53E5F" w:rsidP="00A53E5F">
      <w:pPr>
        <w:pStyle w:val="ConsPlusNormal"/>
        <w:ind w:firstLine="709"/>
        <w:jc w:val="both"/>
        <w:rPr>
          <w:sz w:val="28"/>
        </w:rPr>
      </w:pPr>
      <w:r w:rsidRPr="000E7BBF">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A53E5F" w:rsidRPr="000E7BBF" w:rsidRDefault="00A53E5F" w:rsidP="00A53E5F">
      <w:pPr>
        <w:pStyle w:val="ConsPlusNormal"/>
        <w:ind w:firstLine="709"/>
        <w:jc w:val="both"/>
        <w:rPr>
          <w:sz w:val="28"/>
        </w:rPr>
      </w:pPr>
      <w:r w:rsidRPr="000E7BBF">
        <w:rPr>
          <w:sz w:val="28"/>
        </w:rPr>
        <w:t>5.7. Жалоба может содержать ходатайство о приостановлении исполнения обжалуемого решения Контрольного органа.</w:t>
      </w:r>
    </w:p>
    <w:p w:rsidR="00A53E5F" w:rsidRPr="000E7BBF" w:rsidRDefault="00A53E5F" w:rsidP="00A53E5F">
      <w:pPr>
        <w:pStyle w:val="ConsPlusNormal"/>
        <w:ind w:firstLine="709"/>
        <w:jc w:val="both"/>
        <w:rPr>
          <w:sz w:val="28"/>
        </w:rPr>
      </w:pPr>
      <w:r w:rsidRPr="000E7BBF">
        <w:rPr>
          <w:sz w:val="28"/>
        </w:rPr>
        <w:lastRenderedPageBreak/>
        <w:t xml:space="preserve">5.8. Руководителем </w:t>
      </w:r>
      <w:r w:rsidRPr="00DC3C44">
        <w:rPr>
          <w:sz w:val="28"/>
        </w:rPr>
        <w:t>(заместителем руководителя)</w:t>
      </w:r>
      <w:r w:rsidRPr="00C70753">
        <w:rPr>
          <w:color w:val="FF0000"/>
          <w:sz w:val="28"/>
        </w:rPr>
        <w:t xml:space="preserve"> </w:t>
      </w:r>
      <w:r w:rsidRPr="000E7BBF">
        <w:rPr>
          <w:sz w:val="28"/>
        </w:rPr>
        <w:t>Контрольного органа в срок не позднее двух рабочих дней со дня регистрации жалобы принимается решение:</w:t>
      </w:r>
    </w:p>
    <w:p w:rsidR="00A53E5F" w:rsidRPr="000E7BBF" w:rsidRDefault="00A53E5F" w:rsidP="00A53E5F">
      <w:pPr>
        <w:pStyle w:val="ConsPlusNormal"/>
        <w:ind w:firstLine="709"/>
        <w:jc w:val="both"/>
        <w:rPr>
          <w:sz w:val="28"/>
        </w:rPr>
      </w:pPr>
      <w:r w:rsidRPr="000E7BBF">
        <w:rPr>
          <w:sz w:val="28"/>
        </w:rPr>
        <w:t>1) о приостановлении исполнения обжалуемого решения Контрольного органа;</w:t>
      </w:r>
    </w:p>
    <w:p w:rsidR="00A53E5F" w:rsidRPr="000E7BBF" w:rsidRDefault="00A53E5F" w:rsidP="00A53E5F">
      <w:pPr>
        <w:pStyle w:val="ConsPlusNormal"/>
        <w:ind w:firstLine="709"/>
        <w:jc w:val="both"/>
        <w:rPr>
          <w:sz w:val="28"/>
        </w:rPr>
      </w:pPr>
      <w:r w:rsidRPr="000E7BBF">
        <w:rPr>
          <w:sz w:val="28"/>
        </w:rPr>
        <w:t xml:space="preserve">2) об отказе в приостановлении исполнения обжалуемого решения Контрольного органа. </w:t>
      </w:r>
    </w:p>
    <w:p w:rsidR="00A53E5F" w:rsidRPr="000E7BBF" w:rsidRDefault="00A53E5F" w:rsidP="00A53E5F">
      <w:pPr>
        <w:pStyle w:val="ConsPlusNormal"/>
        <w:ind w:firstLine="709"/>
        <w:jc w:val="both"/>
        <w:rPr>
          <w:sz w:val="28"/>
        </w:rPr>
      </w:pPr>
      <w:r w:rsidRPr="000E7BBF">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A53E5F" w:rsidRPr="000E7BBF" w:rsidRDefault="00A53E5F" w:rsidP="00A53E5F">
      <w:pPr>
        <w:pStyle w:val="a8"/>
        <w:widowControl/>
        <w:tabs>
          <w:tab w:val="left" w:pos="1134"/>
        </w:tabs>
        <w:ind w:left="709"/>
        <w:jc w:val="both"/>
        <w:rPr>
          <w:rFonts w:ascii="Times New Roman" w:hAnsi="Times New Roman"/>
          <w:sz w:val="28"/>
        </w:rPr>
      </w:pPr>
      <w:r w:rsidRPr="000E7BBF">
        <w:rPr>
          <w:rFonts w:ascii="Times New Roman" w:hAnsi="Times New Roman"/>
          <w:sz w:val="28"/>
        </w:rPr>
        <w:t>5.</w:t>
      </w:r>
      <w:r w:rsidRPr="000E7BBF">
        <w:rPr>
          <w:rFonts w:ascii="Times New Roman" w:hAnsi="Times New Roman"/>
          <w:sz w:val="28"/>
          <w:lang w:val="ru-RU"/>
        </w:rPr>
        <w:t>9</w:t>
      </w:r>
      <w:r w:rsidRPr="000E7BBF">
        <w:rPr>
          <w:rFonts w:ascii="Times New Roman" w:hAnsi="Times New Roman"/>
          <w:sz w:val="28"/>
        </w:rPr>
        <w:t>. Жалоба должна содержать:</w:t>
      </w:r>
    </w:p>
    <w:p w:rsidR="00A53E5F" w:rsidRPr="000E7BBF" w:rsidRDefault="00A53E5F" w:rsidP="00A53E5F">
      <w:pPr>
        <w:pStyle w:val="ConsPlusNormal"/>
        <w:ind w:firstLine="709"/>
        <w:jc w:val="both"/>
        <w:rPr>
          <w:sz w:val="28"/>
        </w:rPr>
      </w:pPr>
      <w:r w:rsidRPr="000E7BBF">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A53E5F" w:rsidRPr="000E7BBF" w:rsidRDefault="00A53E5F" w:rsidP="00A53E5F">
      <w:pPr>
        <w:pStyle w:val="ConsPlusNormal"/>
        <w:ind w:firstLine="709"/>
        <w:jc w:val="both"/>
        <w:rPr>
          <w:sz w:val="28"/>
        </w:rPr>
      </w:pPr>
      <w:r w:rsidRPr="000E7BBF">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A53E5F" w:rsidRPr="000E7BBF" w:rsidRDefault="00A53E5F" w:rsidP="00A53E5F">
      <w:pPr>
        <w:pStyle w:val="ConsPlusNormal"/>
        <w:ind w:firstLine="709"/>
        <w:jc w:val="both"/>
        <w:rPr>
          <w:sz w:val="28"/>
        </w:rPr>
      </w:pPr>
      <w:r w:rsidRPr="000E7BBF">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A53E5F" w:rsidRPr="000E7BBF" w:rsidRDefault="00A53E5F" w:rsidP="00A53E5F">
      <w:pPr>
        <w:pStyle w:val="ConsPlusNormal"/>
        <w:ind w:firstLine="709"/>
        <w:jc w:val="both"/>
        <w:rPr>
          <w:sz w:val="28"/>
        </w:rPr>
      </w:pPr>
      <w:r w:rsidRPr="000E7BBF">
        <w:rPr>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A53E5F" w:rsidRPr="000E7BBF" w:rsidRDefault="00A53E5F" w:rsidP="00A53E5F">
      <w:pPr>
        <w:pStyle w:val="ConsPlusNormal"/>
        <w:ind w:firstLine="709"/>
        <w:jc w:val="both"/>
        <w:rPr>
          <w:sz w:val="28"/>
        </w:rPr>
      </w:pPr>
      <w:r w:rsidRPr="000E7BBF">
        <w:rPr>
          <w:sz w:val="28"/>
        </w:rPr>
        <w:t xml:space="preserve">5) требования контролируемого лица, подавшего жалобу; </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A53E5F" w:rsidRPr="000E7BBF" w:rsidRDefault="00A53E5F" w:rsidP="00A53E5F">
      <w:pPr>
        <w:pStyle w:val="ConsPlusNormal"/>
        <w:ind w:firstLine="709"/>
        <w:jc w:val="both"/>
        <w:rPr>
          <w:sz w:val="28"/>
        </w:rPr>
      </w:pPr>
      <w:r w:rsidRPr="000E7BBF">
        <w:rPr>
          <w:sz w:val="28"/>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A53E5F" w:rsidRPr="000E7BBF" w:rsidRDefault="00A53E5F" w:rsidP="00A53E5F">
      <w:pPr>
        <w:pStyle w:val="ConsPlusNormal"/>
        <w:ind w:firstLine="709"/>
        <w:jc w:val="both"/>
        <w:rPr>
          <w:sz w:val="28"/>
        </w:rPr>
      </w:pPr>
      <w:r w:rsidRPr="000E7BBF">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A53E5F" w:rsidRPr="000E7BBF" w:rsidRDefault="00A53E5F" w:rsidP="00A53E5F">
      <w:pPr>
        <w:pStyle w:val="ConsPlusNormal"/>
        <w:ind w:firstLine="709"/>
        <w:jc w:val="both"/>
        <w:rPr>
          <w:sz w:val="28"/>
        </w:rPr>
      </w:pPr>
      <w:r w:rsidRPr="000E7BBF">
        <w:rPr>
          <w:sz w:val="28"/>
        </w:rPr>
        <w:t>5.12. Контрольный орган принимает решение об отказе в рассмотрении жалобы в течение пяти рабочих дней со дня получения жалобы, если:</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 имеется решение суда по вопросам, поставленным в жалобе;</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5) ранее в Контрольный орган была подана другая жалоба от того же контролируемого лица по тем же основаниям;</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8) жалоба подана в ненадлежащий орган;</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A53E5F" w:rsidRPr="000E7BBF" w:rsidRDefault="00A53E5F" w:rsidP="00A53E5F">
      <w:pPr>
        <w:pStyle w:val="ConsPlusNormal"/>
        <w:ind w:firstLine="709"/>
        <w:jc w:val="both"/>
        <w:rPr>
          <w:sz w:val="28"/>
        </w:rPr>
      </w:pPr>
      <w:r w:rsidRPr="000E7BBF">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5.1</w:t>
      </w:r>
      <w:r w:rsidRPr="000E7BBF">
        <w:rPr>
          <w:rFonts w:ascii="Times New Roman" w:hAnsi="Times New Roman"/>
          <w:sz w:val="28"/>
          <w:lang w:val="ru-RU"/>
        </w:rPr>
        <w:t>4</w:t>
      </w:r>
      <w:r w:rsidRPr="000E7BBF">
        <w:rPr>
          <w:rFonts w:ascii="Times New Roman" w:hAnsi="Times New Roman"/>
          <w:sz w:val="28"/>
        </w:rPr>
        <w:t>.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A53E5F" w:rsidRPr="000E7BBF" w:rsidRDefault="00A53E5F" w:rsidP="00A53E5F">
      <w:pPr>
        <w:widowControl/>
        <w:tabs>
          <w:tab w:val="left" w:pos="1134"/>
        </w:tabs>
        <w:ind w:firstLine="709"/>
        <w:jc w:val="both"/>
        <w:rPr>
          <w:rFonts w:ascii="Times New Roman" w:hAnsi="Times New Roman"/>
          <w:sz w:val="28"/>
        </w:rPr>
      </w:pPr>
      <w:r w:rsidRPr="000E7BBF">
        <w:rPr>
          <w:rFonts w:ascii="Times New Roman" w:hAnsi="Times New Roman"/>
          <w:sz w:val="28"/>
        </w:rPr>
        <w:t xml:space="preserve">5.15. Жалоба подлежит рассмотрению </w:t>
      </w:r>
      <w:r w:rsidRPr="000E7BBF">
        <w:rPr>
          <w:rFonts w:ascii="Times New Roman" w:hAnsi="Times New Roman"/>
          <w:sz w:val="28"/>
          <w:szCs w:val="28"/>
        </w:rPr>
        <w:t xml:space="preserve">руководителем </w:t>
      </w:r>
      <w:r w:rsidRPr="00DC3C44">
        <w:rPr>
          <w:rFonts w:ascii="Times New Roman" w:hAnsi="Times New Roman"/>
          <w:color w:val="auto"/>
          <w:sz w:val="28"/>
          <w:szCs w:val="28"/>
        </w:rPr>
        <w:t xml:space="preserve">(заместителем руководителя) </w:t>
      </w:r>
      <w:r w:rsidRPr="000E7BBF">
        <w:rPr>
          <w:rFonts w:ascii="Times New Roman" w:hAnsi="Times New Roman"/>
          <w:sz w:val="28"/>
          <w:szCs w:val="28"/>
        </w:rPr>
        <w:t>Контрольного органа</w:t>
      </w:r>
      <w:r w:rsidRPr="000E7BBF">
        <w:rPr>
          <w:rFonts w:ascii="Times New Roman" w:hAnsi="Times New Roman"/>
          <w:sz w:val="28"/>
        </w:rPr>
        <w:t xml:space="preserve"> в течение 20 рабочих дней со дня ее регистрации. </w:t>
      </w:r>
    </w:p>
    <w:p w:rsidR="00A53E5F" w:rsidRPr="000E7BBF" w:rsidRDefault="00A53E5F" w:rsidP="00A53E5F">
      <w:pPr>
        <w:pStyle w:val="ConsPlusNormal"/>
        <w:ind w:firstLine="709"/>
        <w:jc w:val="both"/>
        <w:rPr>
          <w:sz w:val="28"/>
        </w:rPr>
      </w:pPr>
      <w:r w:rsidRPr="000E7BBF">
        <w:rPr>
          <w:sz w:val="28"/>
        </w:rPr>
        <w:t>5.16. Указанный срок может быть продлен на двадцать рабочих дней, в следующих исключительных случаях:</w:t>
      </w:r>
    </w:p>
    <w:p w:rsidR="00A53E5F" w:rsidRPr="000E7BBF" w:rsidRDefault="00A53E5F" w:rsidP="00A53E5F">
      <w:pPr>
        <w:pStyle w:val="ConsPlusNormal"/>
        <w:ind w:firstLine="709"/>
        <w:jc w:val="both"/>
        <w:rPr>
          <w:sz w:val="28"/>
        </w:rPr>
      </w:pPr>
      <w:r w:rsidRPr="000E7BBF">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A53E5F" w:rsidRPr="000E7BBF" w:rsidRDefault="00A53E5F" w:rsidP="00A53E5F">
      <w:pPr>
        <w:pStyle w:val="ConsPlusNormal"/>
        <w:ind w:firstLine="709"/>
        <w:jc w:val="both"/>
        <w:rPr>
          <w:sz w:val="28"/>
        </w:rPr>
      </w:pPr>
      <w:r w:rsidRPr="000E7BBF">
        <w:rPr>
          <w:sz w:val="28"/>
        </w:rPr>
        <w:t>2) отсутствие должностного лица действия (бездействия) которого обжалуются, по уважительной причине (болезнь, отпуск, командировка).</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5.</w:t>
      </w:r>
      <w:r w:rsidRPr="000E7BBF">
        <w:rPr>
          <w:rFonts w:ascii="Times New Roman" w:hAnsi="Times New Roman"/>
          <w:sz w:val="28"/>
          <w:lang w:val="ru-RU"/>
        </w:rPr>
        <w:t>17</w:t>
      </w:r>
      <w:r w:rsidRPr="000E7BBF">
        <w:rPr>
          <w:rFonts w:ascii="Times New Roman" w:hAnsi="Times New Roman"/>
          <w:sz w:val="28"/>
        </w:rPr>
        <w:t xml:space="preserve">.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A53E5F" w:rsidRPr="000E7BBF" w:rsidRDefault="00A53E5F" w:rsidP="00A53E5F">
      <w:pPr>
        <w:pStyle w:val="ConsPlusNormal"/>
        <w:ind w:firstLine="709"/>
        <w:jc w:val="both"/>
        <w:rPr>
          <w:sz w:val="28"/>
        </w:rPr>
      </w:pPr>
      <w:r w:rsidRPr="000E7BBF">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A53E5F" w:rsidRPr="000E7BBF" w:rsidRDefault="00A53E5F" w:rsidP="00A53E5F">
      <w:pPr>
        <w:pStyle w:val="ConsPlusNormal"/>
        <w:ind w:firstLine="709"/>
        <w:jc w:val="both"/>
        <w:rPr>
          <w:sz w:val="28"/>
        </w:rPr>
      </w:pPr>
      <w:r w:rsidRPr="000E7BBF">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5.2</w:t>
      </w:r>
      <w:r w:rsidRPr="000E7BBF">
        <w:rPr>
          <w:rFonts w:ascii="Times New Roman" w:hAnsi="Times New Roman"/>
          <w:sz w:val="28"/>
          <w:lang w:val="ru-RU"/>
        </w:rPr>
        <w:t>0</w:t>
      </w:r>
      <w:r w:rsidRPr="000E7BBF">
        <w:rPr>
          <w:rFonts w:ascii="Times New Roman" w:hAnsi="Times New Roman"/>
          <w:sz w:val="28"/>
        </w:rPr>
        <w:t xml:space="preserve">. По итогам рассмотрения жалобы </w:t>
      </w:r>
      <w:r w:rsidRPr="000E7BBF">
        <w:rPr>
          <w:rFonts w:ascii="Times New Roman" w:hAnsi="Times New Roman"/>
          <w:sz w:val="28"/>
          <w:lang w:val="ru-RU"/>
        </w:rPr>
        <w:t xml:space="preserve">руководитель </w:t>
      </w:r>
      <w:r w:rsidRPr="00DC3C44">
        <w:rPr>
          <w:rFonts w:ascii="Times New Roman" w:hAnsi="Times New Roman"/>
          <w:sz w:val="28"/>
        </w:rPr>
        <w:t>(заместител</w:t>
      </w:r>
      <w:r w:rsidRPr="00DC3C44">
        <w:rPr>
          <w:rFonts w:ascii="Times New Roman" w:hAnsi="Times New Roman"/>
          <w:sz w:val="28"/>
          <w:lang w:val="ru-RU"/>
        </w:rPr>
        <w:t>ь</w:t>
      </w:r>
      <w:r w:rsidRPr="00DC3C44">
        <w:rPr>
          <w:rFonts w:ascii="Times New Roman" w:hAnsi="Times New Roman"/>
          <w:sz w:val="28"/>
        </w:rPr>
        <w:t xml:space="preserve"> руководителя)</w:t>
      </w:r>
      <w:r w:rsidRPr="000E7BBF">
        <w:rPr>
          <w:rFonts w:ascii="Times New Roman" w:hAnsi="Times New Roman"/>
          <w:sz w:val="28"/>
          <w:lang w:val="ru-RU"/>
        </w:rPr>
        <w:t xml:space="preserve"> </w:t>
      </w:r>
      <w:r w:rsidRPr="000E7BBF">
        <w:rPr>
          <w:rFonts w:ascii="Times New Roman" w:hAnsi="Times New Roman"/>
          <w:sz w:val="28"/>
        </w:rPr>
        <w:t>Контрольн</w:t>
      </w:r>
      <w:r w:rsidRPr="000E7BBF">
        <w:rPr>
          <w:rFonts w:ascii="Times New Roman" w:hAnsi="Times New Roman"/>
          <w:sz w:val="28"/>
          <w:lang w:val="ru-RU"/>
        </w:rPr>
        <w:t xml:space="preserve">ого </w:t>
      </w:r>
      <w:r w:rsidRPr="000E7BBF">
        <w:rPr>
          <w:rFonts w:ascii="Times New Roman" w:hAnsi="Times New Roman"/>
          <w:sz w:val="28"/>
        </w:rPr>
        <w:t>орган</w:t>
      </w:r>
      <w:r w:rsidRPr="000E7BBF">
        <w:rPr>
          <w:rFonts w:ascii="Times New Roman" w:hAnsi="Times New Roman"/>
          <w:sz w:val="28"/>
          <w:lang w:val="ru-RU"/>
        </w:rPr>
        <w:t>а</w:t>
      </w:r>
      <w:r w:rsidRPr="000E7BBF">
        <w:rPr>
          <w:rFonts w:ascii="Times New Roman" w:hAnsi="Times New Roman"/>
          <w:sz w:val="28"/>
        </w:rPr>
        <w:t xml:space="preserve"> принимает одно из следующих решений:</w:t>
      </w:r>
    </w:p>
    <w:p w:rsidR="00A53E5F" w:rsidRPr="000E7BBF" w:rsidRDefault="00A53E5F" w:rsidP="00A53E5F">
      <w:pPr>
        <w:pStyle w:val="ConsPlusNormal"/>
        <w:ind w:firstLine="709"/>
        <w:jc w:val="both"/>
        <w:rPr>
          <w:sz w:val="28"/>
        </w:rPr>
      </w:pPr>
      <w:r w:rsidRPr="000E7BBF">
        <w:rPr>
          <w:sz w:val="28"/>
        </w:rPr>
        <w:t>1) оставляет жалобу без удовлетворения;</w:t>
      </w:r>
    </w:p>
    <w:p w:rsidR="00A53E5F" w:rsidRPr="000E7BBF" w:rsidRDefault="00A53E5F" w:rsidP="00A53E5F">
      <w:pPr>
        <w:pStyle w:val="ConsPlusNormal"/>
        <w:ind w:firstLine="709"/>
        <w:jc w:val="both"/>
        <w:rPr>
          <w:sz w:val="28"/>
        </w:rPr>
      </w:pPr>
      <w:r w:rsidRPr="000E7BBF">
        <w:rPr>
          <w:sz w:val="28"/>
        </w:rPr>
        <w:t>2) отменяет решение Контрольного органа полностью или частично;</w:t>
      </w:r>
    </w:p>
    <w:p w:rsidR="00A53E5F" w:rsidRPr="000E7BBF" w:rsidRDefault="00A53E5F" w:rsidP="00A53E5F">
      <w:pPr>
        <w:pStyle w:val="ConsPlusNormal"/>
        <w:ind w:firstLine="709"/>
        <w:jc w:val="both"/>
        <w:rPr>
          <w:sz w:val="28"/>
        </w:rPr>
      </w:pPr>
      <w:r w:rsidRPr="000E7BBF">
        <w:rPr>
          <w:sz w:val="28"/>
        </w:rPr>
        <w:t>3) отменяет решение Контрольного органа полностью и принимает новое решение;</w:t>
      </w:r>
    </w:p>
    <w:p w:rsidR="00A53E5F" w:rsidRPr="000E7BBF" w:rsidRDefault="00A53E5F" w:rsidP="00A53E5F">
      <w:pPr>
        <w:pStyle w:val="ConsPlusNormal"/>
        <w:ind w:firstLine="709"/>
        <w:jc w:val="both"/>
        <w:rPr>
          <w:sz w:val="28"/>
        </w:rPr>
      </w:pPr>
      <w:r w:rsidRPr="000E7BBF">
        <w:rPr>
          <w:sz w:val="28"/>
        </w:rPr>
        <w:t xml:space="preserve">4) признает действия (бездействие) должностных лиц </w:t>
      </w:r>
      <w:r w:rsidRPr="000E7BBF">
        <w:rPr>
          <w:strike/>
          <w:sz w:val="28"/>
        </w:rPr>
        <w:t>Контрольного органа</w:t>
      </w:r>
      <w:r w:rsidRPr="000E7BBF">
        <w:rPr>
          <w:sz w:val="28"/>
        </w:rPr>
        <w:t xml:space="preserve"> незаконными и выносит решение по существу, в том числе об осуществлении при необходимости определенных действий.</w:t>
      </w:r>
    </w:p>
    <w:p w:rsidR="00A53E5F" w:rsidRPr="000E7BBF" w:rsidRDefault="00A53E5F" w:rsidP="00A53E5F">
      <w:pPr>
        <w:pStyle w:val="ConsPlusNormal"/>
        <w:ind w:firstLine="709"/>
        <w:jc w:val="both"/>
        <w:rPr>
          <w:sz w:val="28"/>
        </w:rPr>
      </w:pPr>
      <w:r w:rsidRPr="000E7BBF">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0E7BBF">
        <w:rPr>
          <w:sz w:val="28"/>
          <w:highlight w:val="yellow"/>
        </w:rPr>
        <w:t xml:space="preserve"> </w:t>
      </w:r>
    </w:p>
    <w:p w:rsidR="00A53E5F" w:rsidRPr="000E7BBF" w:rsidRDefault="00A53E5F" w:rsidP="00A53E5F">
      <w:pPr>
        <w:pStyle w:val="ConsPlusNormal"/>
        <w:ind w:firstLine="709"/>
        <w:jc w:val="center"/>
        <w:rPr>
          <w:b/>
          <w:sz w:val="28"/>
          <w:lang w:val="x-none"/>
        </w:rPr>
      </w:pPr>
    </w:p>
    <w:p w:rsidR="00A53E5F" w:rsidRPr="000E7BBF" w:rsidRDefault="00A53E5F" w:rsidP="00A53E5F">
      <w:pPr>
        <w:pStyle w:val="a8"/>
        <w:widowControl/>
        <w:tabs>
          <w:tab w:val="left" w:pos="1134"/>
        </w:tabs>
        <w:ind w:left="0"/>
        <w:jc w:val="center"/>
        <w:rPr>
          <w:rFonts w:ascii="Times New Roman" w:hAnsi="Times New Roman"/>
          <w:b/>
          <w:sz w:val="28"/>
          <w:lang w:val="ru-RU"/>
        </w:rPr>
      </w:pPr>
      <w:r w:rsidRPr="000E7BBF">
        <w:rPr>
          <w:rFonts w:ascii="Times New Roman" w:hAnsi="Times New Roman"/>
          <w:b/>
          <w:sz w:val="28"/>
        </w:rPr>
        <w:t xml:space="preserve">6. Ключевые показатели вида контроля и их целевые значения </w:t>
      </w:r>
    </w:p>
    <w:p w:rsidR="00A53E5F" w:rsidRPr="000E7BBF" w:rsidRDefault="00A53E5F" w:rsidP="00A53E5F">
      <w:pPr>
        <w:pStyle w:val="a8"/>
        <w:widowControl/>
        <w:tabs>
          <w:tab w:val="left" w:pos="1134"/>
        </w:tabs>
        <w:ind w:left="0"/>
        <w:jc w:val="center"/>
        <w:rPr>
          <w:rFonts w:ascii="Times New Roman" w:hAnsi="Times New Roman"/>
          <w:b/>
          <w:sz w:val="28"/>
          <w:lang w:val="ru-RU"/>
        </w:rPr>
      </w:pPr>
      <w:r w:rsidRPr="000E7BBF">
        <w:rPr>
          <w:rFonts w:ascii="Times New Roman" w:hAnsi="Times New Roman"/>
          <w:b/>
          <w:sz w:val="28"/>
        </w:rPr>
        <w:t>для муниципального контроля</w:t>
      </w:r>
    </w:p>
    <w:p w:rsidR="00A53E5F" w:rsidRPr="000E7BBF" w:rsidRDefault="00A53E5F" w:rsidP="00A53E5F">
      <w:pPr>
        <w:pStyle w:val="a8"/>
        <w:widowControl/>
        <w:tabs>
          <w:tab w:val="left" w:pos="1134"/>
        </w:tabs>
        <w:ind w:left="0"/>
        <w:jc w:val="center"/>
        <w:rPr>
          <w:rFonts w:ascii="Times New Roman" w:hAnsi="Times New Roman"/>
          <w:b/>
          <w:sz w:val="28"/>
          <w:lang w:val="ru-RU"/>
        </w:rPr>
      </w:pP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Ключевые показатели муниципального контроля </w:t>
      </w:r>
      <w:bookmarkStart w:id="9" w:name="_Hlk73956884"/>
      <w:r w:rsidRPr="000E7BBF">
        <w:rPr>
          <w:rFonts w:ascii="Times New Roman" w:hAnsi="Times New Roman"/>
          <w:sz w:val="28"/>
        </w:rPr>
        <w:t>и их целевые значения, индикативные показатели</w:t>
      </w:r>
      <w:bookmarkEnd w:id="9"/>
      <w:r w:rsidRPr="000E7BBF">
        <w:rPr>
          <w:rFonts w:ascii="Times New Roman" w:hAnsi="Times New Roman"/>
          <w:sz w:val="28"/>
        </w:rPr>
        <w:t xml:space="preserve"> установлены приложени</w:t>
      </w:r>
      <w:r w:rsidRPr="000E7BBF">
        <w:rPr>
          <w:rFonts w:ascii="Times New Roman" w:hAnsi="Times New Roman"/>
          <w:sz w:val="28"/>
          <w:lang w:val="ru-RU"/>
        </w:rPr>
        <w:t>ем</w:t>
      </w:r>
      <w:r w:rsidRPr="000E7BBF">
        <w:rPr>
          <w:rFonts w:ascii="Times New Roman" w:hAnsi="Times New Roman"/>
          <w:sz w:val="28"/>
        </w:rPr>
        <w:t xml:space="preserve"> </w:t>
      </w:r>
      <w:r w:rsidR="00EF21BB">
        <w:rPr>
          <w:rFonts w:ascii="Times New Roman" w:hAnsi="Times New Roman"/>
          <w:sz w:val="28"/>
          <w:lang w:val="ru-RU"/>
        </w:rPr>
        <w:t>3</w:t>
      </w:r>
      <w:r w:rsidRPr="000E7BBF">
        <w:rPr>
          <w:rFonts w:ascii="Times New Roman" w:hAnsi="Times New Roman"/>
          <w:sz w:val="28"/>
        </w:rPr>
        <w:t xml:space="preserve"> к настоящему Положению.</w:t>
      </w:r>
    </w:p>
    <w:p w:rsidR="00A53E5F" w:rsidRPr="000E7BBF" w:rsidRDefault="00A53E5F" w:rsidP="00A53E5F">
      <w:pPr>
        <w:widowControl/>
        <w:rPr>
          <w:rFonts w:ascii="Times New Roman" w:hAnsi="Times New Roman"/>
          <w:sz w:val="28"/>
          <w:szCs w:val="28"/>
        </w:rPr>
      </w:pPr>
    </w:p>
    <w:p w:rsidR="00A53E5F" w:rsidRPr="000E7BBF" w:rsidRDefault="00A53E5F" w:rsidP="00A53E5F">
      <w:pPr>
        <w:widowControl/>
        <w:rPr>
          <w:rFonts w:ascii="Times New Roman" w:hAnsi="Times New Roman"/>
          <w:sz w:val="28"/>
          <w:szCs w:val="28"/>
        </w:rPr>
      </w:pPr>
    </w:p>
    <w:p w:rsidR="00A53E5F" w:rsidRPr="000E7BBF" w:rsidRDefault="00A53E5F" w:rsidP="00A53E5F">
      <w:pPr>
        <w:widowControl/>
        <w:rPr>
          <w:rFonts w:ascii="Times New Roman" w:hAnsi="Times New Roman"/>
          <w:sz w:val="28"/>
          <w:szCs w:val="28"/>
        </w:rPr>
      </w:pPr>
    </w:p>
    <w:p w:rsidR="00A53E5F" w:rsidRPr="000E7BBF" w:rsidRDefault="00A53E5F" w:rsidP="00A53E5F">
      <w:pPr>
        <w:widowControl/>
        <w:rPr>
          <w:rFonts w:ascii="Times New Roman" w:hAnsi="Times New Roman"/>
          <w:sz w:val="28"/>
          <w:szCs w:val="28"/>
        </w:rPr>
      </w:pPr>
    </w:p>
    <w:p w:rsidR="00A53E5F" w:rsidRDefault="00A53E5F" w:rsidP="00A53E5F">
      <w:pPr>
        <w:widowControl/>
        <w:rPr>
          <w:rFonts w:ascii="Times New Roman" w:hAnsi="Times New Roman"/>
          <w:sz w:val="28"/>
          <w:szCs w:val="28"/>
        </w:rPr>
      </w:pPr>
    </w:p>
    <w:p w:rsidR="00A53E5F" w:rsidRDefault="00A53E5F" w:rsidP="00A53E5F">
      <w:pPr>
        <w:widowControl/>
        <w:rPr>
          <w:rFonts w:ascii="Times New Roman" w:hAnsi="Times New Roman"/>
          <w:sz w:val="28"/>
          <w:szCs w:val="28"/>
        </w:rPr>
      </w:pPr>
    </w:p>
    <w:p w:rsidR="00A53E5F" w:rsidRPr="000E7BBF" w:rsidRDefault="00A53E5F" w:rsidP="00A53E5F">
      <w:pPr>
        <w:pStyle w:val="ConsPlusNormal"/>
        <w:spacing w:line="192" w:lineRule="auto"/>
        <w:ind w:left="4535" w:firstLine="0"/>
        <w:outlineLvl w:val="1"/>
        <w:rPr>
          <w:sz w:val="28"/>
          <w:szCs w:val="28"/>
        </w:rPr>
      </w:pPr>
      <w:r>
        <w:rPr>
          <w:sz w:val="28"/>
          <w:szCs w:val="28"/>
        </w:rPr>
        <w:t>Приложение 1</w:t>
      </w:r>
    </w:p>
    <w:p w:rsidR="00A53E5F" w:rsidRPr="000E7BBF" w:rsidRDefault="00A53E5F" w:rsidP="00A53E5F">
      <w:pPr>
        <w:widowControl/>
        <w:ind w:left="4536"/>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EF21BB" w:rsidRDefault="00A53E5F" w:rsidP="00A53E5F">
      <w:pPr>
        <w:widowControl/>
        <w:ind w:left="4536"/>
        <w:rPr>
          <w:rFonts w:ascii="Times New Roman" w:hAnsi="Times New Roman"/>
          <w:sz w:val="28"/>
          <w:szCs w:val="28"/>
        </w:rPr>
      </w:pPr>
      <w:r w:rsidRPr="000E7BBF">
        <w:rPr>
          <w:rFonts w:ascii="Times New Roman" w:hAnsi="Times New Roman"/>
          <w:sz w:val="28"/>
          <w:szCs w:val="28"/>
        </w:rPr>
        <w:t>жилищном контроле на территории</w:t>
      </w:r>
    </w:p>
    <w:p w:rsidR="00A53E5F" w:rsidRPr="00A347ED" w:rsidRDefault="00A347ED" w:rsidP="00A53E5F">
      <w:pPr>
        <w:widowControl/>
        <w:ind w:left="4536"/>
        <w:rPr>
          <w:rFonts w:ascii="Times New Roman" w:hAnsi="Times New Roman"/>
          <w:sz w:val="28"/>
          <w:szCs w:val="28"/>
        </w:rPr>
      </w:pPr>
      <w:r w:rsidRPr="00A347ED">
        <w:rPr>
          <w:rFonts w:ascii="Times New Roman" w:hAnsi="Times New Roman"/>
          <w:sz w:val="28"/>
          <w:szCs w:val="28"/>
        </w:rPr>
        <w:t>Кукморского муниципального района</w:t>
      </w:r>
    </w:p>
    <w:p w:rsidR="00A53E5F" w:rsidRPr="000E7BBF" w:rsidRDefault="00A53E5F" w:rsidP="00A53E5F">
      <w:pPr>
        <w:pStyle w:val="ConsPlusNormal"/>
        <w:spacing w:line="192" w:lineRule="auto"/>
        <w:ind w:left="4535" w:firstLine="0"/>
        <w:outlineLvl w:val="1"/>
        <w:rPr>
          <w:i/>
        </w:rPr>
      </w:pPr>
    </w:p>
    <w:p w:rsidR="00A53E5F" w:rsidRDefault="00A53E5F" w:rsidP="00A53E5F">
      <w:pPr>
        <w:ind w:firstLine="709"/>
        <w:jc w:val="both"/>
        <w:rPr>
          <w:rFonts w:ascii="Times New Roman" w:hAnsi="Times New Roman"/>
          <w:sz w:val="28"/>
          <w:szCs w:val="28"/>
        </w:rPr>
      </w:pPr>
    </w:p>
    <w:p w:rsidR="00A53E5F" w:rsidRPr="00D51060" w:rsidRDefault="00A53E5F" w:rsidP="00A53E5F">
      <w:pPr>
        <w:jc w:val="center"/>
        <w:rPr>
          <w:rFonts w:ascii="Times New Roman" w:hAnsi="Times New Roman"/>
          <w:b/>
          <w:sz w:val="28"/>
          <w:szCs w:val="28"/>
        </w:rPr>
      </w:pPr>
      <w:r w:rsidRPr="00D51060">
        <w:rPr>
          <w:rFonts w:ascii="Times New Roman" w:hAnsi="Times New Roman"/>
          <w:b/>
          <w:sz w:val="28"/>
          <w:szCs w:val="28"/>
        </w:rPr>
        <w:t xml:space="preserve">Критерии отнесения объектов контроля к категориям риска </w:t>
      </w:r>
    </w:p>
    <w:p w:rsidR="00A53E5F" w:rsidRPr="00A53E5F" w:rsidRDefault="00A53E5F" w:rsidP="00A53E5F">
      <w:pPr>
        <w:jc w:val="center"/>
        <w:rPr>
          <w:rFonts w:ascii="Times New Roman" w:hAnsi="Times New Roman"/>
          <w:color w:val="auto"/>
          <w:sz w:val="28"/>
          <w:szCs w:val="28"/>
        </w:rPr>
      </w:pPr>
      <w:r w:rsidRPr="00D51060">
        <w:rPr>
          <w:rFonts w:ascii="Times New Roman" w:hAnsi="Times New Roman"/>
          <w:b/>
          <w:sz w:val="28"/>
          <w:szCs w:val="28"/>
        </w:rPr>
        <w:t>в рамках осуществления муниципального контроля</w:t>
      </w: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 </w:t>
      </w: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 1. Отнесение объектов контроля</w:t>
      </w:r>
      <w:r w:rsidRPr="00D51060">
        <w:rPr>
          <w:rFonts w:ascii="Times New Roman" w:hAnsi="Times New Roman"/>
          <w:color w:val="00B0F0"/>
          <w:sz w:val="28"/>
          <w:szCs w:val="28"/>
        </w:rPr>
        <w:t xml:space="preserve"> </w:t>
      </w:r>
      <w:r w:rsidRPr="00D51060">
        <w:rPr>
          <w:rFonts w:ascii="Times New Roman" w:hAnsi="Times New Roman"/>
          <w:sz w:val="28"/>
          <w:szCs w:val="28"/>
        </w:rPr>
        <w:t>к определенной категории риска осуществляется в зависимости от значения показателя риска:</w:t>
      </w: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более 6 объект контроля относится к категории высокого риска;</w:t>
      </w: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lastRenderedPageBreak/>
        <w:t>при значении показателя риска от 4 до 6 включительно - к категории среднего риска;</w:t>
      </w: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от 2 до 3 включительно - к категории умеренного риска;</w:t>
      </w: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от 0 до 1 включительно - к категории низкого риска.</w:t>
      </w: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2. Показатель риска рассчитывается по следующей формуле:</w:t>
      </w: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 </w:t>
      </w: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К = 2 x V</w:t>
      </w:r>
      <w:r w:rsidRPr="00D51060">
        <w:rPr>
          <w:rFonts w:ascii="Times New Roman" w:hAnsi="Times New Roman"/>
          <w:sz w:val="28"/>
          <w:szCs w:val="28"/>
          <w:vertAlign w:val="subscript"/>
        </w:rPr>
        <w:t>1</w:t>
      </w:r>
      <w:r w:rsidRPr="00D51060">
        <w:rPr>
          <w:rFonts w:ascii="Times New Roman" w:hAnsi="Times New Roman"/>
          <w:sz w:val="28"/>
          <w:szCs w:val="28"/>
        </w:rPr>
        <w:t xml:space="preserve"> + V</w:t>
      </w:r>
      <w:r w:rsidRPr="00D51060">
        <w:rPr>
          <w:rFonts w:ascii="Times New Roman" w:hAnsi="Times New Roman"/>
          <w:sz w:val="28"/>
          <w:szCs w:val="28"/>
          <w:vertAlign w:val="subscript"/>
        </w:rPr>
        <w:t>2</w:t>
      </w:r>
      <w:r w:rsidRPr="00D51060">
        <w:rPr>
          <w:rFonts w:ascii="Times New Roman" w:hAnsi="Times New Roman"/>
          <w:sz w:val="28"/>
          <w:szCs w:val="28"/>
        </w:rPr>
        <w:t xml:space="preserve"> + 2 x V</w:t>
      </w:r>
      <w:r w:rsidRPr="00D51060">
        <w:rPr>
          <w:rFonts w:ascii="Times New Roman" w:hAnsi="Times New Roman"/>
          <w:sz w:val="28"/>
          <w:szCs w:val="28"/>
          <w:vertAlign w:val="subscript"/>
        </w:rPr>
        <w:t>3</w:t>
      </w:r>
      <w:r w:rsidRPr="00D51060">
        <w:rPr>
          <w:rFonts w:ascii="Times New Roman" w:hAnsi="Times New Roman"/>
          <w:sz w:val="28"/>
          <w:szCs w:val="28"/>
        </w:rPr>
        <w:t>, где:</w:t>
      </w: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 </w:t>
      </w: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К - показатель риска;</w:t>
      </w:r>
    </w:p>
    <w:p w:rsidR="00A53E5F" w:rsidRDefault="00A53E5F" w:rsidP="00A53E5F">
      <w:pPr>
        <w:ind w:firstLine="709"/>
        <w:jc w:val="both"/>
        <w:rPr>
          <w:rFonts w:ascii="Times New Roman" w:hAnsi="Times New Roman"/>
          <w:sz w:val="28"/>
          <w:szCs w:val="28"/>
        </w:rPr>
      </w:pP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1</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rFonts w:ascii="Times New Roman" w:hAnsi="Times New Roman"/>
          <w:sz w:val="28"/>
          <w:szCs w:val="28"/>
        </w:rPr>
        <w:t xml:space="preserve"> статьей 19.4.1</w:t>
      </w:r>
      <w:r w:rsidRPr="00D51060">
        <w:rPr>
          <w:rFonts w:ascii="Times New Roman" w:hAnsi="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Pr>
          <w:rFonts w:ascii="Times New Roman" w:hAnsi="Times New Roman"/>
          <w:sz w:val="28"/>
          <w:szCs w:val="28"/>
        </w:rPr>
        <w:t>х К</w:t>
      </w:r>
      <w:r w:rsidRPr="00D51060">
        <w:rPr>
          <w:rFonts w:ascii="Times New Roman" w:hAnsi="Times New Roman"/>
          <w:sz w:val="28"/>
          <w:szCs w:val="28"/>
        </w:rPr>
        <w:t>онтрольным органом;</w:t>
      </w:r>
    </w:p>
    <w:p w:rsidR="00A53E5F" w:rsidRDefault="00A53E5F" w:rsidP="00A53E5F">
      <w:pPr>
        <w:ind w:firstLine="709"/>
        <w:jc w:val="both"/>
        <w:rPr>
          <w:rFonts w:ascii="Times New Roman" w:hAnsi="Times New Roman"/>
          <w:sz w:val="28"/>
          <w:szCs w:val="28"/>
        </w:rPr>
      </w:pPr>
      <w:r w:rsidRPr="00D51060">
        <w:rPr>
          <w:rFonts w:ascii="Times New Roman" w:hAnsi="Times New Roman"/>
          <w:sz w:val="28"/>
          <w:szCs w:val="28"/>
        </w:rPr>
        <w:t> </w:t>
      </w:r>
    </w:p>
    <w:p w:rsidR="00A53E5F" w:rsidRDefault="00A53E5F" w:rsidP="00A53E5F">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2</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w:t>
      </w:r>
      <w:r>
        <w:rPr>
          <w:rFonts w:ascii="Times New Roman" w:hAnsi="Times New Roman"/>
          <w:sz w:val="28"/>
          <w:szCs w:val="28"/>
        </w:rPr>
        <w:t xml:space="preserve">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r w:rsidRPr="00D51060">
        <w:rPr>
          <w:rFonts w:ascii="Times New Roman" w:hAnsi="Times New Roman"/>
          <w:sz w:val="28"/>
          <w:szCs w:val="28"/>
        </w:rPr>
        <w:t xml:space="preserve"> </w:t>
      </w:r>
    </w:p>
    <w:p w:rsidR="00A53E5F" w:rsidRDefault="00A53E5F" w:rsidP="00A53E5F">
      <w:pPr>
        <w:ind w:firstLine="709"/>
        <w:jc w:val="both"/>
        <w:rPr>
          <w:rFonts w:ascii="Times New Roman" w:hAnsi="Times New Roman"/>
          <w:sz w:val="28"/>
          <w:szCs w:val="28"/>
        </w:rPr>
      </w:pP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3</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rFonts w:ascii="Times New Roman" w:hAnsi="Times New Roman"/>
          <w:sz w:val="28"/>
          <w:szCs w:val="28"/>
        </w:rPr>
        <w:t xml:space="preserve"> частью 1 статьи 19.5</w:t>
      </w:r>
      <w:r w:rsidRPr="00D51060">
        <w:rPr>
          <w:rFonts w:ascii="Times New Roman" w:hAnsi="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Pr>
          <w:rFonts w:ascii="Times New Roman" w:hAnsi="Times New Roman"/>
          <w:sz w:val="28"/>
          <w:szCs w:val="28"/>
        </w:rPr>
        <w:t>х</w:t>
      </w:r>
      <w:r w:rsidRPr="00D51060">
        <w:rPr>
          <w:rFonts w:ascii="Times New Roman" w:hAnsi="Times New Roman"/>
          <w:sz w:val="28"/>
          <w:szCs w:val="28"/>
        </w:rPr>
        <w:t xml:space="preserve"> контрольным органом. </w:t>
      </w:r>
    </w:p>
    <w:p w:rsidR="00A53E5F" w:rsidRPr="00D51060" w:rsidRDefault="00A53E5F" w:rsidP="00A53E5F">
      <w:pPr>
        <w:pStyle w:val="ConsPlusNormal"/>
        <w:spacing w:line="192" w:lineRule="auto"/>
        <w:ind w:firstLine="709"/>
        <w:jc w:val="both"/>
        <w:outlineLvl w:val="1"/>
        <w:rPr>
          <w:sz w:val="28"/>
          <w:szCs w:val="28"/>
        </w:rPr>
      </w:pPr>
    </w:p>
    <w:p w:rsidR="00A53E5F" w:rsidRDefault="00A53E5F"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FB121C" w:rsidRPr="000E7BBF" w:rsidRDefault="00FB121C" w:rsidP="00FB121C">
      <w:pPr>
        <w:pStyle w:val="ConsPlusNormal"/>
        <w:spacing w:line="192" w:lineRule="auto"/>
        <w:ind w:left="4962" w:firstLine="0"/>
        <w:outlineLvl w:val="1"/>
        <w:rPr>
          <w:sz w:val="28"/>
          <w:szCs w:val="28"/>
        </w:rPr>
      </w:pPr>
      <w:r w:rsidRPr="000E7BBF">
        <w:rPr>
          <w:sz w:val="28"/>
          <w:szCs w:val="28"/>
        </w:rPr>
        <w:t xml:space="preserve">Приложение </w:t>
      </w:r>
      <w:r>
        <w:rPr>
          <w:sz w:val="28"/>
          <w:szCs w:val="28"/>
        </w:rPr>
        <w:t>2</w:t>
      </w:r>
    </w:p>
    <w:p w:rsidR="00FB121C" w:rsidRPr="000E7BBF" w:rsidRDefault="00FB121C" w:rsidP="00FB121C">
      <w:pPr>
        <w:widowControl/>
        <w:ind w:left="4962"/>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EF21BB" w:rsidRDefault="00FB121C" w:rsidP="00FB121C">
      <w:pPr>
        <w:widowControl/>
        <w:ind w:left="4962"/>
        <w:rPr>
          <w:rFonts w:ascii="Times New Roman" w:hAnsi="Times New Roman"/>
          <w:sz w:val="28"/>
          <w:szCs w:val="28"/>
        </w:rPr>
      </w:pPr>
      <w:r w:rsidRPr="000E7BBF">
        <w:rPr>
          <w:rFonts w:ascii="Times New Roman" w:hAnsi="Times New Roman"/>
          <w:sz w:val="28"/>
          <w:szCs w:val="28"/>
        </w:rPr>
        <w:t xml:space="preserve">жилищном контроле на территории </w:t>
      </w:r>
    </w:p>
    <w:p w:rsidR="00A347ED" w:rsidRPr="00A347ED" w:rsidRDefault="00A347ED" w:rsidP="00A347ED">
      <w:pPr>
        <w:widowControl/>
        <w:ind w:left="4536"/>
        <w:rPr>
          <w:rFonts w:ascii="Times New Roman" w:hAnsi="Times New Roman"/>
          <w:sz w:val="28"/>
          <w:szCs w:val="28"/>
        </w:rPr>
      </w:pPr>
      <w:r>
        <w:rPr>
          <w:rFonts w:ascii="Times New Roman" w:hAnsi="Times New Roman"/>
          <w:sz w:val="28"/>
          <w:szCs w:val="28"/>
        </w:rPr>
        <w:t xml:space="preserve">      </w:t>
      </w:r>
      <w:r w:rsidRPr="00A347ED">
        <w:rPr>
          <w:rFonts w:ascii="Times New Roman" w:hAnsi="Times New Roman"/>
          <w:sz w:val="28"/>
          <w:szCs w:val="28"/>
        </w:rPr>
        <w:t>Кукморского муниципального района</w:t>
      </w:r>
    </w:p>
    <w:p w:rsidR="00FB121C" w:rsidRPr="000E7BBF" w:rsidRDefault="00FB121C" w:rsidP="00FB121C">
      <w:pPr>
        <w:pStyle w:val="ConsPlusNormal"/>
        <w:spacing w:line="240" w:lineRule="exact"/>
        <w:ind w:left="4962"/>
        <w:jc w:val="center"/>
        <w:rPr>
          <w:shd w:val="clear" w:color="auto" w:fill="F1C100"/>
        </w:rPr>
      </w:pPr>
    </w:p>
    <w:p w:rsidR="00FB121C" w:rsidRPr="000E7BBF" w:rsidRDefault="00FB121C" w:rsidP="00FB121C">
      <w:pPr>
        <w:jc w:val="center"/>
        <w:rPr>
          <w:rFonts w:ascii="Times New Roman" w:hAnsi="Times New Roman"/>
          <w:b/>
          <w:bCs/>
          <w:sz w:val="28"/>
          <w:szCs w:val="28"/>
        </w:rPr>
      </w:pPr>
    </w:p>
    <w:p w:rsidR="00FB121C" w:rsidRPr="000E7BBF" w:rsidRDefault="00FB121C" w:rsidP="00FB121C">
      <w:pPr>
        <w:autoSpaceDE w:val="0"/>
        <w:autoSpaceDN w:val="0"/>
        <w:adjustRightInd w:val="0"/>
        <w:ind w:firstLine="539"/>
        <w:jc w:val="center"/>
        <w:rPr>
          <w:rFonts w:ascii="Times New Roman" w:hAnsi="Times New Roman"/>
          <w:b/>
          <w:bCs/>
          <w:sz w:val="28"/>
          <w:szCs w:val="28"/>
        </w:rPr>
      </w:pPr>
      <w:r w:rsidRPr="000E7BBF">
        <w:rPr>
          <w:rFonts w:ascii="Times New Roman" w:hAnsi="Times New Roman"/>
          <w:b/>
          <w:sz w:val="28"/>
          <w:szCs w:val="28"/>
        </w:rPr>
        <w:t>Индикаторы риска нарушения обязательных требований</w:t>
      </w:r>
      <w:r w:rsidRPr="000E7BBF">
        <w:rPr>
          <w:rFonts w:ascii="Times New Roman" w:hAnsi="Times New Roman"/>
          <w:b/>
          <w:bCs/>
          <w:sz w:val="28"/>
          <w:szCs w:val="28"/>
        </w:rPr>
        <w:t xml:space="preserve">, </w:t>
      </w:r>
    </w:p>
    <w:p w:rsidR="00FB121C" w:rsidRPr="000E7BBF" w:rsidRDefault="00FB121C" w:rsidP="00FB121C">
      <w:pPr>
        <w:autoSpaceDE w:val="0"/>
        <w:autoSpaceDN w:val="0"/>
        <w:adjustRightInd w:val="0"/>
        <w:ind w:firstLine="539"/>
        <w:jc w:val="center"/>
        <w:rPr>
          <w:rFonts w:ascii="Times New Roman" w:hAnsi="Times New Roman"/>
          <w:b/>
          <w:sz w:val="28"/>
          <w:szCs w:val="28"/>
        </w:rPr>
      </w:pPr>
      <w:r w:rsidRPr="000E7BBF">
        <w:rPr>
          <w:rFonts w:ascii="Times New Roman" w:hAnsi="Times New Roman"/>
          <w:b/>
          <w:bCs/>
          <w:sz w:val="28"/>
          <w:szCs w:val="28"/>
        </w:rPr>
        <w:t xml:space="preserve">используемые в </w:t>
      </w:r>
      <w:proofErr w:type="gramStart"/>
      <w:r w:rsidRPr="000E7BBF">
        <w:rPr>
          <w:rFonts w:ascii="Times New Roman" w:hAnsi="Times New Roman"/>
          <w:b/>
          <w:bCs/>
          <w:sz w:val="28"/>
          <w:szCs w:val="28"/>
        </w:rPr>
        <w:t>качестве</w:t>
      </w:r>
      <w:proofErr w:type="gramEnd"/>
      <w:r w:rsidRPr="000E7BBF">
        <w:rPr>
          <w:rFonts w:ascii="Times New Roman" w:hAnsi="Times New Roman"/>
          <w:b/>
          <w:bCs/>
          <w:sz w:val="28"/>
          <w:szCs w:val="28"/>
        </w:rPr>
        <w:t xml:space="preserve"> основания для проведения контрольных мероприятий при осуществлении муниципального </w:t>
      </w:r>
      <w:r w:rsidRPr="003E666D">
        <w:rPr>
          <w:rFonts w:ascii="Times New Roman" w:hAnsi="Times New Roman"/>
          <w:b/>
          <w:bCs/>
          <w:sz w:val="28"/>
          <w:szCs w:val="28"/>
        </w:rPr>
        <w:t>контроля</w:t>
      </w:r>
      <w:r w:rsidRPr="00FB121C">
        <w:rPr>
          <w:rFonts w:ascii="Times New Roman" w:hAnsi="Times New Roman"/>
          <w:bCs/>
          <w:color w:val="auto"/>
          <w:sz w:val="28"/>
          <w:szCs w:val="28"/>
        </w:rPr>
        <w:t xml:space="preserve"> </w:t>
      </w:r>
      <w:r w:rsidRPr="00FB121C">
        <w:rPr>
          <w:rFonts w:ascii="Times New Roman" w:hAnsi="Times New Roman"/>
          <w:b/>
          <w:bCs/>
          <w:color w:val="auto"/>
          <w:sz w:val="28"/>
          <w:szCs w:val="28"/>
        </w:rPr>
        <w:t xml:space="preserve"> </w:t>
      </w:r>
    </w:p>
    <w:p w:rsidR="00FB121C" w:rsidRPr="000E7BBF" w:rsidRDefault="00FB121C" w:rsidP="00FB121C">
      <w:pPr>
        <w:ind w:firstLine="709"/>
        <w:jc w:val="both"/>
        <w:rPr>
          <w:rFonts w:ascii="Times New Roman" w:hAnsi="Times New Roman"/>
          <w:sz w:val="28"/>
          <w:szCs w:val="28"/>
        </w:rPr>
      </w:pPr>
    </w:p>
    <w:p w:rsidR="00FB121C" w:rsidRPr="000E7BBF" w:rsidRDefault="00FB121C" w:rsidP="00FB121C">
      <w:pPr>
        <w:ind w:firstLine="709"/>
        <w:jc w:val="both"/>
        <w:rPr>
          <w:rFonts w:ascii="Times New Roman" w:hAnsi="Times New Roman"/>
          <w:sz w:val="28"/>
          <w:szCs w:val="28"/>
        </w:rPr>
      </w:pPr>
      <w:r w:rsidRPr="000E7BBF">
        <w:rPr>
          <w:rFonts w:ascii="Times New Roman" w:hAnsi="Times New Roman"/>
          <w:sz w:val="28"/>
          <w:szCs w:val="28"/>
        </w:rPr>
        <w:t xml:space="preserve">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w:t>
      </w:r>
      <w:r w:rsidRPr="000E7BBF">
        <w:rPr>
          <w:rFonts w:ascii="Times New Roman" w:hAnsi="Times New Roman"/>
          <w:sz w:val="28"/>
          <w:szCs w:val="28"/>
        </w:rPr>
        <w:lastRenderedPageBreak/>
        <w:t>хотя бы одного отклонения от следующих обязательных требований к:</w:t>
      </w:r>
    </w:p>
    <w:p w:rsidR="00FB121C" w:rsidRPr="000E7BBF" w:rsidRDefault="00FB121C" w:rsidP="00FB121C">
      <w:pPr>
        <w:ind w:firstLine="709"/>
        <w:jc w:val="both"/>
        <w:rPr>
          <w:rFonts w:ascii="Times New Roman" w:hAnsi="Times New Roman"/>
          <w:sz w:val="28"/>
          <w:szCs w:val="28"/>
        </w:rPr>
      </w:pPr>
      <w:r w:rsidRPr="000E7BBF">
        <w:rPr>
          <w:rFonts w:ascii="Times New Roman" w:hAnsi="Times New Roman"/>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FB121C" w:rsidRPr="000E7BBF" w:rsidRDefault="00FB121C" w:rsidP="00FB121C">
      <w:pPr>
        <w:ind w:firstLine="709"/>
        <w:jc w:val="both"/>
        <w:rPr>
          <w:rFonts w:ascii="Times New Roman" w:hAnsi="Times New Roman"/>
          <w:sz w:val="28"/>
          <w:szCs w:val="28"/>
        </w:rPr>
      </w:pPr>
      <w:r w:rsidRPr="000E7BBF">
        <w:rPr>
          <w:rFonts w:ascii="Times New Roman" w:hAnsi="Times New Roman"/>
          <w:sz w:val="28"/>
          <w:szCs w:val="28"/>
        </w:rPr>
        <w:t>б) порядку осуществления перепланировки и (или) переустройства помещений в многоквартирном доме;</w:t>
      </w:r>
    </w:p>
    <w:p w:rsidR="00FB121C" w:rsidRPr="000E7BBF" w:rsidRDefault="00FB121C" w:rsidP="00FB121C">
      <w:pPr>
        <w:ind w:firstLine="709"/>
        <w:jc w:val="both"/>
        <w:rPr>
          <w:rFonts w:ascii="Times New Roman" w:hAnsi="Times New Roman"/>
          <w:sz w:val="28"/>
          <w:szCs w:val="28"/>
        </w:rPr>
      </w:pPr>
      <w:r w:rsidRPr="000E7BBF">
        <w:rPr>
          <w:rFonts w:ascii="Times New Roman" w:hAnsi="Times New Roman"/>
          <w:sz w:val="28"/>
          <w:szCs w:val="28"/>
        </w:rPr>
        <w:t>в) к предоставлению коммунальных услуг собственникам и пользователям помещений в многоквартирных домах и жилых домов;</w:t>
      </w:r>
    </w:p>
    <w:p w:rsidR="00FB121C" w:rsidRPr="000E7BBF" w:rsidRDefault="00FB121C" w:rsidP="00FB121C">
      <w:pPr>
        <w:ind w:firstLine="709"/>
        <w:jc w:val="both"/>
        <w:rPr>
          <w:rFonts w:ascii="Times New Roman" w:hAnsi="Times New Roman"/>
          <w:sz w:val="28"/>
          <w:szCs w:val="28"/>
        </w:rPr>
      </w:pPr>
      <w:r w:rsidRPr="000E7BBF">
        <w:rPr>
          <w:rFonts w:ascii="Times New Roman" w:hAnsi="Times New Roman"/>
          <w:sz w:val="28"/>
          <w:szCs w:val="28"/>
        </w:rPr>
        <w:t>г) к обеспечению доступности для инвалидов помещений в многоквартирных домах;</w:t>
      </w:r>
    </w:p>
    <w:p w:rsidR="00FB121C" w:rsidRPr="000E7BBF" w:rsidRDefault="00FB121C" w:rsidP="00FB121C">
      <w:pPr>
        <w:ind w:firstLine="709"/>
        <w:jc w:val="both"/>
        <w:rPr>
          <w:rFonts w:ascii="Times New Roman" w:hAnsi="Times New Roman"/>
          <w:sz w:val="28"/>
          <w:szCs w:val="28"/>
        </w:rPr>
      </w:pPr>
      <w:r w:rsidRPr="000E7BBF">
        <w:rPr>
          <w:rFonts w:ascii="Times New Roman" w:hAnsi="Times New Roman"/>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FB121C" w:rsidRPr="000E7BBF" w:rsidRDefault="00FB121C" w:rsidP="00FB121C">
      <w:pPr>
        <w:ind w:firstLine="709"/>
        <w:jc w:val="both"/>
        <w:rPr>
          <w:rFonts w:ascii="Times New Roman" w:hAnsi="Times New Roman"/>
          <w:sz w:val="28"/>
          <w:szCs w:val="28"/>
        </w:rPr>
      </w:pPr>
      <w:r w:rsidRPr="000E7BBF">
        <w:rPr>
          <w:rFonts w:ascii="Times New Roman" w:hAnsi="Times New Roman"/>
          <w:sz w:val="28"/>
          <w:szCs w:val="28"/>
        </w:rPr>
        <w:t>е) к обеспечению безопасности при использовании и содержании внутридомового и внутриквартирного газового оборудования.</w:t>
      </w:r>
    </w:p>
    <w:p w:rsidR="00FB121C" w:rsidRPr="000E7BBF" w:rsidRDefault="00FB121C" w:rsidP="00FB121C">
      <w:pPr>
        <w:ind w:firstLine="709"/>
        <w:jc w:val="both"/>
        <w:rPr>
          <w:rFonts w:ascii="Times New Roman" w:hAnsi="Times New Roman"/>
          <w:sz w:val="28"/>
          <w:szCs w:val="28"/>
        </w:rPr>
      </w:pPr>
      <w:r w:rsidRPr="000E7BBF">
        <w:rPr>
          <w:rFonts w:ascii="Times New Roman" w:hAnsi="Times New Roman"/>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FB121C" w:rsidRPr="000E7BBF" w:rsidRDefault="00FB121C" w:rsidP="00FB121C">
      <w:pPr>
        <w:ind w:firstLine="709"/>
        <w:jc w:val="both"/>
        <w:rPr>
          <w:rFonts w:ascii="Times New Roman" w:hAnsi="Times New Roman"/>
          <w:sz w:val="28"/>
          <w:szCs w:val="28"/>
        </w:rPr>
      </w:pPr>
      <w:r w:rsidRPr="000E7BBF">
        <w:rPr>
          <w:rFonts w:ascii="Times New Roman" w:hAnsi="Times New Roman"/>
          <w:sz w:val="28"/>
          <w:szCs w:val="28"/>
        </w:rPr>
        <w:t xml:space="preserve">2. Поступление в </w:t>
      </w:r>
      <w:r>
        <w:rPr>
          <w:rFonts w:ascii="Times New Roman" w:hAnsi="Times New Roman"/>
          <w:sz w:val="28"/>
          <w:szCs w:val="28"/>
        </w:rPr>
        <w:t>К</w:t>
      </w:r>
      <w:r w:rsidRPr="000E7BBF">
        <w:rPr>
          <w:rFonts w:ascii="Times New Roman" w:hAnsi="Times New Roman"/>
          <w:sz w:val="28"/>
          <w:szCs w:val="28"/>
        </w:rPr>
        <w:t>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FB121C" w:rsidRPr="000E7BBF" w:rsidRDefault="00FB121C" w:rsidP="00FB121C">
      <w:pPr>
        <w:ind w:firstLine="709"/>
        <w:jc w:val="both"/>
        <w:rPr>
          <w:rFonts w:ascii="Times New Roman" w:hAnsi="Times New Roman"/>
          <w:sz w:val="28"/>
          <w:szCs w:val="28"/>
        </w:rPr>
      </w:pPr>
      <w:r w:rsidRPr="000E7BBF">
        <w:rPr>
          <w:rFonts w:ascii="Times New Roman" w:hAnsi="Times New Roman"/>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FB121C" w:rsidRPr="000E7BBF" w:rsidRDefault="00FB121C" w:rsidP="00FB121C">
      <w:pPr>
        <w:ind w:firstLine="709"/>
        <w:jc w:val="both"/>
        <w:rPr>
          <w:rFonts w:ascii="Times New Roman" w:hAnsi="Times New Roman"/>
          <w:sz w:val="28"/>
          <w:szCs w:val="28"/>
        </w:rPr>
      </w:pPr>
      <w:r w:rsidRPr="000E7BBF">
        <w:rPr>
          <w:rFonts w:ascii="Times New Roman" w:hAnsi="Times New Roman"/>
          <w:sz w:val="28"/>
          <w:szCs w:val="28"/>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w:t>
      </w:r>
      <w:r w:rsidRPr="000E7BBF">
        <w:rPr>
          <w:rFonts w:ascii="Times New Roman" w:hAnsi="Times New Roman"/>
          <w:sz w:val="28"/>
          <w:szCs w:val="28"/>
        </w:rPr>
        <w:lastRenderedPageBreak/>
        <w:t xml:space="preserve">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FB121C" w:rsidRDefault="00FB121C"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pPr>
        <w:widowControl/>
        <w:spacing w:after="200" w:line="276" w:lineRule="auto"/>
        <w:rPr>
          <w:rFonts w:ascii="Times New Roman" w:hAnsi="Times New Roman"/>
          <w:sz w:val="28"/>
          <w:szCs w:val="28"/>
        </w:rPr>
      </w:pPr>
      <w:r>
        <w:rPr>
          <w:rFonts w:ascii="Times New Roman" w:hAnsi="Times New Roman"/>
          <w:sz w:val="28"/>
          <w:szCs w:val="28"/>
        </w:rPr>
        <w:br w:type="page"/>
      </w:r>
    </w:p>
    <w:p w:rsidR="0062335F" w:rsidRDefault="0062335F" w:rsidP="00FB121C">
      <w:pPr>
        <w:ind w:firstLine="709"/>
        <w:jc w:val="both"/>
        <w:rPr>
          <w:rFonts w:ascii="Times New Roman" w:hAnsi="Times New Roman"/>
          <w:sz w:val="28"/>
          <w:szCs w:val="28"/>
        </w:rPr>
        <w:sectPr w:rsidR="0062335F" w:rsidSect="00EF21BB">
          <w:headerReference w:type="default" r:id="rId14"/>
          <w:pgSz w:w="11906" w:h="16838"/>
          <w:pgMar w:top="1134" w:right="567" w:bottom="1134" w:left="1134" w:header="709" w:footer="709" w:gutter="0"/>
          <w:pgNumType w:start="1"/>
          <w:cols w:space="720"/>
          <w:titlePg/>
          <w:docGrid w:linePitch="272"/>
        </w:sectPr>
      </w:pPr>
    </w:p>
    <w:p w:rsidR="00FB121C" w:rsidRPr="000E7BBF" w:rsidRDefault="00FB121C" w:rsidP="00FB121C">
      <w:pPr>
        <w:pStyle w:val="ConsPlusNormal"/>
        <w:spacing w:line="192" w:lineRule="auto"/>
        <w:ind w:left="9923" w:firstLine="0"/>
        <w:outlineLvl w:val="1"/>
        <w:rPr>
          <w:sz w:val="28"/>
          <w:szCs w:val="28"/>
        </w:rPr>
      </w:pPr>
      <w:r w:rsidRPr="000E7BBF">
        <w:rPr>
          <w:sz w:val="28"/>
          <w:szCs w:val="28"/>
        </w:rPr>
        <w:lastRenderedPageBreak/>
        <w:t xml:space="preserve">Приложение </w:t>
      </w:r>
      <w:r w:rsidR="00EF21BB">
        <w:rPr>
          <w:sz w:val="28"/>
          <w:szCs w:val="28"/>
        </w:rPr>
        <w:t>3</w:t>
      </w:r>
    </w:p>
    <w:p w:rsidR="00FB121C" w:rsidRPr="000E7BBF" w:rsidRDefault="00FB121C" w:rsidP="00FB121C">
      <w:pPr>
        <w:widowControl/>
        <w:ind w:left="9923"/>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FB121C" w:rsidRDefault="00FB121C" w:rsidP="00FB121C">
      <w:pPr>
        <w:widowControl/>
        <w:ind w:left="9923"/>
        <w:rPr>
          <w:rFonts w:ascii="Times New Roman" w:hAnsi="Times New Roman"/>
          <w:sz w:val="28"/>
          <w:szCs w:val="28"/>
        </w:rPr>
      </w:pPr>
      <w:r w:rsidRPr="000E7BBF">
        <w:rPr>
          <w:rFonts w:ascii="Times New Roman" w:hAnsi="Times New Roman"/>
          <w:sz w:val="28"/>
          <w:szCs w:val="28"/>
        </w:rPr>
        <w:t xml:space="preserve">жилищном контроле на территории  </w:t>
      </w:r>
    </w:p>
    <w:p w:rsidR="00A347ED" w:rsidRPr="00A347ED" w:rsidRDefault="00A347ED" w:rsidP="00A347ED">
      <w:pPr>
        <w:widowControl/>
        <w:ind w:left="4536"/>
        <w:rPr>
          <w:rFonts w:ascii="Times New Roman" w:hAnsi="Times New Roman"/>
          <w:sz w:val="28"/>
          <w:szCs w:val="28"/>
        </w:rPr>
      </w:pPr>
      <w:r>
        <w:rPr>
          <w:rFonts w:ascii="Times New Roman" w:hAnsi="Times New Roman"/>
          <w:sz w:val="28"/>
          <w:szCs w:val="28"/>
        </w:rPr>
        <w:t xml:space="preserve">                                                                             </w:t>
      </w:r>
      <w:r w:rsidRPr="00A347ED">
        <w:rPr>
          <w:rFonts w:ascii="Times New Roman" w:hAnsi="Times New Roman"/>
          <w:sz w:val="28"/>
          <w:szCs w:val="28"/>
        </w:rPr>
        <w:t>Кукморского муниципального района</w:t>
      </w:r>
    </w:p>
    <w:p w:rsidR="00FB121C" w:rsidRPr="000E7BBF" w:rsidRDefault="00FB121C" w:rsidP="00FB121C">
      <w:pPr>
        <w:pStyle w:val="ConsPlusNormal"/>
        <w:spacing w:line="192" w:lineRule="auto"/>
        <w:ind w:left="3827" w:firstLine="708"/>
        <w:outlineLvl w:val="1"/>
        <w:rPr>
          <w:sz w:val="28"/>
        </w:rPr>
      </w:pPr>
    </w:p>
    <w:p w:rsidR="00FB121C" w:rsidRPr="000E7BBF" w:rsidRDefault="00FB121C" w:rsidP="00FB121C">
      <w:pPr>
        <w:pStyle w:val="a8"/>
        <w:widowControl/>
        <w:tabs>
          <w:tab w:val="left" w:pos="1134"/>
        </w:tabs>
        <w:ind w:left="0"/>
        <w:jc w:val="center"/>
        <w:rPr>
          <w:rFonts w:ascii="Times New Roman" w:hAnsi="Times New Roman"/>
          <w:b/>
          <w:sz w:val="28"/>
          <w:highlight w:val="yellow"/>
          <w:lang w:val="ru-RU"/>
        </w:rPr>
      </w:pPr>
    </w:p>
    <w:p w:rsidR="00FB121C" w:rsidRPr="00EF21BB" w:rsidRDefault="00FB121C" w:rsidP="00FB121C">
      <w:pPr>
        <w:spacing w:after="360"/>
        <w:jc w:val="center"/>
        <w:outlineLvl w:val="0"/>
        <w:rPr>
          <w:rFonts w:ascii="Times New Roman" w:hAnsi="Times New Roman"/>
          <w:b/>
          <w:color w:val="auto"/>
          <w:sz w:val="28"/>
          <w:szCs w:val="28"/>
        </w:rPr>
      </w:pPr>
      <w:r w:rsidRPr="0019053D">
        <w:rPr>
          <w:rFonts w:ascii="Times New Roman" w:hAnsi="Times New Roman"/>
          <w:b/>
          <w:sz w:val="28"/>
          <w:szCs w:val="28"/>
        </w:rPr>
        <w:t>Перечень показателей результативности и эффективности муниципального жилищного контроля</w:t>
      </w:r>
      <w:r w:rsidRPr="00EF21BB">
        <w:rPr>
          <w:rStyle w:val="a5"/>
          <w:rFonts w:ascii="Times New Roman" w:hAnsi="Times New Roman"/>
          <w:color w:val="auto"/>
          <w:sz w:val="28"/>
          <w:szCs w:val="28"/>
        </w:rPr>
        <w:footnoteReference w:id="2"/>
      </w:r>
    </w:p>
    <w:tbl>
      <w:tblPr>
        <w:tblW w:w="15226" w:type="dxa"/>
        <w:tblInd w:w="93" w:type="dxa"/>
        <w:tblLayout w:type="fixed"/>
        <w:tblLook w:val="04A0" w:firstRow="1" w:lastRow="0" w:firstColumn="1" w:lastColumn="0" w:noHBand="0" w:noVBand="1"/>
      </w:tblPr>
      <w:tblGrid>
        <w:gridCol w:w="1412"/>
        <w:gridCol w:w="2565"/>
        <w:gridCol w:w="853"/>
        <w:gridCol w:w="2975"/>
        <w:gridCol w:w="712"/>
        <w:gridCol w:w="805"/>
        <w:gridCol w:w="188"/>
        <w:gridCol w:w="521"/>
        <w:gridCol w:w="169"/>
        <w:gridCol w:w="19"/>
        <w:gridCol w:w="695"/>
        <w:gridCol w:w="14"/>
        <w:gridCol w:w="9"/>
        <w:gridCol w:w="19"/>
        <w:gridCol w:w="814"/>
        <w:gridCol w:w="11"/>
        <w:gridCol w:w="9"/>
        <w:gridCol w:w="19"/>
        <w:gridCol w:w="1378"/>
        <w:gridCol w:w="20"/>
        <w:gridCol w:w="271"/>
        <w:gridCol w:w="11"/>
        <w:gridCol w:w="12"/>
        <w:gridCol w:w="16"/>
        <w:gridCol w:w="1663"/>
        <w:gridCol w:w="9"/>
        <w:gridCol w:w="12"/>
        <w:gridCol w:w="25"/>
      </w:tblGrid>
      <w:tr w:rsidR="00FB121C" w:rsidRPr="00C43A2A" w:rsidTr="00A347ED">
        <w:trPr>
          <w:gridAfter w:val="3"/>
          <w:wAfter w:w="43" w:type="dxa"/>
          <w:trHeight w:val="375"/>
        </w:trPr>
        <w:tc>
          <w:tcPr>
            <w:tcW w:w="1413" w:type="dxa"/>
            <w:vMerge w:val="restart"/>
            <w:tcBorders>
              <w:top w:val="single" w:sz="4" w:space="0" w:color="auto"/>
              <w:left w:val="single" w:sz="4" w:space="0" w:color="auto"/>
              <w:right w:val="single" w:sz="4" w:space="0" w:color="auto"/>
            </w:tcBorders>
            <w:shd w:val="clear" w:color="auto" w:fill="auto"/>
            <w:vAlign w:val="center"/>
            <w:hideMark/>
          </w:tcPr>
          <w:p w:rsidR="00FB121C" w:rsidRPr="0019053D" w:rsidRDefault="00FB121C" w:rsidP="00A347ED">
            <w:pPr>
              <w:jc w:val="center"/>
              <w:rPr>
                <w:rFonts w:ascii="Times New Roman" w:hAnsi="Times New Roman"/>
              </w:rPr>
            </w:pPr>
            <w:r w:rsidRPr="0019053D">
              <w:rPr>
                <w:rFonts w:ascii="Times New Roman" w:hAnsi="Times New Roman"/>
              </w:rPr>
              <w:t xml:space="preserve">Номер показателя </w:t>
            </w:r>
          </w:p>
        </w:tc>
        <w:tc>
          <w:tcPr>
            <w:tcW w:w="2566" w:type="dxa"/>
            <w:vMerge w:val="restart"/>
            <w:tcBorders>
              <w:top w:val="single" w:sz="4" w:space="0" w:color="auto"/>
              <w:left w:val="nil"/>
              <w:right w:val="single" w:sz="4" w:space="0" w:color="auto"/>
            </w:tcBorders>
            <w:shd w:val="clear" w:color="auto" w:fill="auto"/>
            <w:vAlign w:val="center"/>
            <w:hideMark/>
          </w:tcPr>
          <w:p w:rsidR="00FB121C" w:rsidRPr="0019053D" w:rsidRDefault="00FB121C" w:rsidP="00A347ED">
            <w:pPr>
              <w:jc w:val="center"/>
              <w:rPr>
                <w:rFonts w:ascii="Times New Roman" w:hAnsi="Times New Roman"/>
              </w:rPr>
            </w:pPr>
            <w:r w:rsidRPr="0019053D">
              <w:rPr>
                <w:rFonts w:ascii="Times New Roman" w:hAnsi="Times New Roman"/>
              </w:rPr>
              <w:t>Наименование показателя</w:t>
            </w:r>
          </w:p>
        </w:tc>
        <w:tc>
          <w:tcPr>
            <w:tcW w:w="853" w:type="dxa"/>
            <w:vMerge w:val="restart"/>
            <w:tcBorders>
              <w:top w:val="single" w:sz="4" w:space="0" w:color="auto"/>
              <w:left w:val="nil"/>
              <w:right w:val="single" w:sz="4" w:space="0" w:color="auto"/>
            </w:tcBorders>
            <w:shd w:val="clear" w:color="auto" w:fill="auto"/>
            <w:vAlign w:val="center"/>
            <w:hideMark/>
          </w:tcPr>
          <w:p w:rsidR="00FB121C" w:rsidRPr="0019053D" w:rsidRDefault="00FB121C" w:rsidP="00A347ED">
            <w:pPr>
              <w:jc w:val="center"/>
              <w:rPr>
                <w:rFonts w:ascii="Times New Roman" w:hAnsi="Times New Roman"/>
              </w:rPr>
            </w:pPr>
            <w:r w:rsidRPr="0019053D">
              <w:rPr>
                <w:rFonts w:ascii="Times New Roman" w:hAnsi="Times New Roman"/>
              </w:rPr>
              <w:t>Формула расчета</w:t>
            </w:r>
          </w:p>
        </w:tc>
        <w:tc>
          <w:tcPr>
            <w:tcW w:w="2976" w:type="dxa"/>
            <w:vMerge w:val="restart"/>
            <w:tcBorders>
              <w:top w:val="single" w:sz="4" w:space="0" w:color="auto"/>
              <w:left w:val="nil"/>
              <w:right w:val="single" w:sz="4" w:space="0" w:color="auto"/>
            </w:tcBorders>
            <w:shd w:val="clear" w:color="auto" w:fill="auto"/>
            <w:vAlign w:val="center"/>
            <w:hideMark/>
          </w:tcPr>
          <w:p w:rsidR="00FB121C" w:rsidRPr="0019053D" w:rsidRDefault="00FB121C" w:rsidP="00A347ED">
            <w:pPr>
              <w:jc w:val="center"/>
              <w:rPr>
                <w:rFonts w:ascii="Times New Roman" w:hAnsi="Times New Roman"/>
              </w:rPr>
            </w:pPr>
            <w:r w:rsidRPr="0019053D">
              <w:rPr>
                <w:rFonts w:ascii="Times New Roman" w:hAnsi="Times New Roman"/>
              </w:rPr>
              <w:t>Комментарии                           (интерпретация значений)</w:t>
            </w:r>
          </w:p>
        </w:tc>
        <w:tc>
          <w:tcPr>
            <w:tcW w:w="712" w:type="dxa"/>
            <w:vMerge w:val="restart"/>
            <w:tcBorders>
              <w:top w:val="single" w:sz="4" w:space="0" w:color="auto"/>
              <w:left w:val="nil"/>
              <w:right w:val="single" w:sz="4" w:space="0" w:color="auto"/>
            </w:tcBorders>
            <w:shd w:val="clear" w:color="auto" w:fill="auto"/>
            <w:vAlign w:val="center"/>
            <w:hideMark/>
          </w:tcPr>
          <w:p w:rsidR="00FB121C" w:rsidRPr="0019053D" w:rsidRDefault="00FB121C" w:rsidP="00A347ED">
            <w:pPr>
              <w:jc w:val="center"/>
              <w:rPr>
                <w:rFonts w:ascii="Times New Roman" w:hAnsi="Times New Roman"/>
              </w:rPr>
            </w:pPr>
            <w:r w:rsidRPr="0019053D">
              <w:rPr>
                <w:rFonts w:ascii="Times New Roman" w:hAnsi="Times New Roman"/>
              </w:rPr>
              <w:t>Базовое значение показателя</w:t>
            </w:r>
          </w:p>
        </w:tc>
        <w:tc>
          <w:tcPr>
            <w:tcW w:w="805" w:type="dxa"/>
            <w:vMerge w:val="restart"/>
            <w:tcBorders>
              <w:top w:val="single" w:sz="4" w:space="0" w:color="auto"/>
              <w:left w:val="nil"/>
              <w:right w:val="single" w:sz="4" w:space="0" w:color="auto"/>
            </w:tcBorders>
            <w:shd w:val="clear" w:color="auto" w:fill="auto"/>
            <w:vAlign w:val="center"/>
            <w:hideMark/>
          </w:tcPr>
          <w:p w:rsidR="00FB121C" w:rsidRPr="0019053D" w:rsidRDefault="00FB121C" w:rsidP="00A347ED">
            <w:pPr>
              <w:jc w:val="center"/>
              <w:rPr>
                <w:rFonts w:ascii="Times New Roman" w:hAnsi="Times New Roman"/>
              </w:rPr>
            </w:pPr>
            <w:r w:rsidRPr="0019053D">
              <w:rPr>
                <w:rFonts w:ascii="Times New Roman" w:hAnsi="Times New Roman"/>
              </w:rPr>
              <w:t>Международное сопоставление показателя</w:t>
            </w:r>
          </w:p>
        </w:tc>
        <w:tc>
          <w:tcPr>
            <w:tcW w:w="2448" w:type="dxa"/>
            <w:gridSpan w:val="9"/>
            <w:tcBorders>
              <w:top w:val="single" w:sz="4" w:space="0" w:color="auto"/>
              <w:left w:val="nil"/>
              <w:right w:val="single" w:sz="4" w:space="0" w:color="auto"/>
            </w:tcBorders>
          </w:tcPr>
          <w:p w:rsidR="00FB121C" w:rsidRPr="0019053D" w:rsidRDefault="00FB121C" w:rsidP="00A347ED">
            <w:pPr>
              <w:jc w:val="center"/>
              <w:rPr>
                <w:rFonts w:ascii="Times New Roman" w:hAnsi="Times New Roman"/>
              </w:rPr>
            </w:pPr>
            <w:r w:rsidRPr="0019053D">
              <w:rPr>
                <w:rFonts w:ascii="Times New Roman" w:hAnsi="Times New Roman"/>
              </w:rPr>
              <w:t>Целевые значения показателей</w:t>
            </w:r>
          </w:p>
        </w:tc>
        <w:tc>
          <w:tcPr>
            <w:tcW w:w="1417" w:type="dxa"/>
            <w:gridSpan w:val="4"/>
            <w:vMerge w:val="restart"/>
            <w:tcBorders>
              <w:top w:val="single" w:sz="4" w:space="0" w:color="auto"/>
              <w:left w:val="nil"/>
              <w:right w:val="single" w:sz="4" w:space="0" w:color="auto"/>
            </w:tcBorders>
          </w:tcPr>
          <w:p w:rsidR="00FB121C" w:rsidRPr="0019053D" w:rsidRDefault="00FB121C" w:rsidP="00A347ED">
            <w:pPr>
              <w:jc w:val="center"/>
              <w:rPr>
                <w:rFonts w:ascii="Times New Roman" w:hAnsi="Times New Roman"/>
              </w:rPr>
            </w:pPr>
            <w:r w:rsidRPr="0019053D">
              <w:rPr>
                <w:rFonts w:ascii="Times New Roman" w:hAnsi="Times New Roman"/>
              </w:rPr>
              <w:t>Источники данных для определения значений показателя</w:t>
            </w:r>
          </w:p>
        </w:tc>
        <w:tc>
          <w:tcPr>
            <w:tcW w:w="1993" w:type="dxa"/>
            <w:gridSpan w:val="6"/>
            <w:vMerge w:val="restart"/>
            <w:tcBorders>
              <w:top w:val="single" w:sz="4" w:space="0" w:color="auto"/>
              <w:left w:val="nil"/>
              <w:right w:val="single" w:sz="4" w:space="0" w:color="auto"/>
            </w:tcBorders>
          </w:tcPr>
          <w:p w:rsidR="00FB121C" w:rsidRPr="0019053D" w:rsidRDefault="00FB121C" w:rsidP="00A347ED">
            <w:pPr>
              <w:jc w:val="center"/>
              <w:rPr>
                <w:rFonts w:ascii="Times New Roman" w:hAnsi="Times New Roman"/>
              </w:rPr>
            </w:pPr>
            <w:r w:rsidRPr="0019053D">
              <w:rPr>
                <w:rFonts w:ascii="Times New Roman" w:hAnsi="Times New Roman"/>
              </w:rPr>
              <w:t>Сведения о документах стратегического планирования , содержащих показатель (при его наличии)</w:t>
            </w:r>
          </w:p>
        </w:tc>
      </w:tr>
      <w:tr w:rsidR="00FB121C" w:rsidRPr="00C43A2A" w:rsidTr="00A347ED">
        <w:trPr>
          <w:gridAfter w:val="3"/>
          <w:wAfter w:w="43" w:type="dxa"/>
          <w:trHeight w:val="1185"/>
        </w:trPr>
        <w:tc>
          <w:tcPr>
            <w:tcW w:w="1413" w:type="dxa"/>
            <w:vMerge/>
            <w:tcBorders>
              <w:left w:val="single" w:sz="4" w:space="0" w:color="auto"/>
              <w:bottom w:val="single" w:sz="4" w:space="0" w:color="auto"/>
              <w:right w:val="single" w:sz="4" w:space="0" w:color="auto"/>
            </w:tcBorders>
            <w:shd w:val="clear" w:color="auto" w:fill="auto"/>
            <w:vAlign w:val="center"/>
            <w:hideMark/>
          </w:tcPr>
          <w:p w:rsidR="00FB121C" w:rsidRPr="00C43A2A" w:rsidRDefault="00FB121C" w:rsidP="00A347ED">
            <w:pPr>
              <w:jc w:val="center"/>
              <w:rPr>
                <w:sz w:val="22"/>
                <w:szCs w:val="22"/>
              </w:rPr>
            </w:pPr>
          </w:p>
        </w:tc>
        <w:tc>
          <w:tcPr>
            <w:tcW w:w="2566" w:type="dxa"/>
            <w:vMerge/>
            <w:tcBorders>
              <w:left w:val="nil"/>
              <w:bottom w:val="single" w:sz="4" w:space="0" w:color="auto"/>
              <w:right w:val="single" w:sz="4" w:space="0" w:color="auto"/>
            </w:tcBorders>
            <w:shd w:val="clear" w:color="auto" w:fill="auto"/>
            <w:vAlign w:val="center"/>
            <w:hideMark/>
          </w:tcPr>
          <w:p w:rsidR="00FB121C" w:rsidRPr="00C43A2A" w:rsidRDefault="00FB121C" w:rsidP="00A347ED">
            <w:pPr>
              <w:jc w:val="center"/>
              <w:rPr>
                <w:sz w:val="22"/>
                <w:szCs w:val="22"/>
              </w:rPr>
            </w:pPr>
          </w:p>
        </w:tc>
        <w:tc>
          <w:tcPr>
            <w:tcW w:w="853" w:type="dxa"/>
            <w:vMerge/>
            <w:tcBorders>
              <w:left w:val="nil"/>
              <w:bottom w:val="single" w:sz="4" w:space="0" w:color="auto"/>
              <w:right w:val="single" w:sz="4" w:space="0" w:color="auto"/>
            </w:tcBorders>
            <w:shd w:val="clear" w:color="auto" w:fill="auto"/>
            <w:vAlign w:val="center"/>
            <w:hideMark/>
          </w:tcPr>
          <w:p w:rsidR="00FB121C" w:rsidRDefault="00FB121C" w:rsidP="00A347ED">
            <w:pPr>
              <w:jc w:val="center"/>
              <w:rPr>
                <w:sz w:val="22"/>
                <w:szCs w:val="22"/>
              </w:rPr>
            </w:pPr>
          </w:p>
        </w:tc>
        <w:tc>
          <w:tcPr>
            <w:tcW w:w="2976" w:type="dxa"/>
            <w:vMerge/>
            <w:tcBorders>
              <w:left w:val="nil"/>
              <w:bottom w:val="single" w:sz="4" w:space="0" w:color="auto"/>
              <w:right w:val="single" w:sz="4" w:space="0" w:color="auto"/>
            </w:tcBorders>
            <w:shd w:val="clear" w:color="auto" w:fill="auto"/>
            <w:vAlign w:val="center"/>
            <w:hideMark/>
          </w:tcPr>
          <w:p w:rsidR="00FB121C" w:rsidRDefault="00FB121C" w:rsidP="00A347ED">
            <w:pPr>
              <w:jc w:val="center"/>
              <w:rPr>
                <w:sz w:val="22"/>
                <w:szCs w:val="22"/>
              </w:rPr>
            </w:pPr>
          </w:p>
        </w:tc>
        <w:tc>
          <w:tcPr>
            <w:tcW w:w="712" w:type="dxa"/>
            <w:vMerge/>
            <w:tcBorders>
              <w:left w:val="nil"/>
              <w:bottom w:val="single" w:sz="4" w:space="0" w:color="auto"/>
              <w:right w:val="single" w:sz="4" w:space="0" w:color="auto"/>
            </w:tcBorders>
            <w:shd w:val="clear" w:color="auto" w:fill="auto"/>
            <w:vAlign w:val="center"/>
            <w:hideMark/>
          </w:tcPr>
          <w:p w:rsidR="00FB121C" w:rsidRDefault="00FB121C" w:rsidP="00A347ED">
            <w:pPr>
              <w:jc w:val="center"/>
              <w:rPr>
                <w:sz w:val="22"/>
                <w:szCs w:val="22"/>
              </w:rPr>
            </w:pPr>
          </w:p>
        </w:tc>
        <w:tc>
          <w:tcPr>
            <w:tcW w:w="805" w:type="dxa"/>
            <w:vMerge/>
            <w:tcBorders>
              <w:left w:val="nil"/>
              <w:bottom w:val="single" w:sz="4" w:space="0" w:color="auto"/>
              <w:right w:val="single" w:sz="4" w:space="0" w:color="auto"/>
            </w:tcBorders>
            <w:shd w:val="clear" w:color="auto" w:fill="auto"/>
            <w:vAlign w:val="center"/>
            <w:hideMark/>
          </w:tcPr>
          <w:p w:rsidR="00FB121C" w:rsidRPr="00C43A2A" w:rsidRDefault="00FB121C" w:rsidP="00A347ED">
            <w:pPr>
              <w:jc w:val="center"/>
              <w:rPr>
                <w:sz w:val="22"/>
                <w:szCs w:val="22"/>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B121C" w:rsidRPr="0019053D" w:rsidRDefault="00FB121C" w:rsidP="00A347ED">
            <w:pPr>
              <w:jc w:val="center"/>
              <w:rPr>
                <w:rFonts w:ascii="Times New Roman" w:hAnsi="Times New Roman"/>
              </w:rPr>
            </w:pPr>
            <w:r w:rsidRPr="0019053D">
              <w:rPr>
                <w:rFonts w:ascii="Times New Roman" w:hAnsi="Times New Roman"/>
              </w:rPr>
              <w:t>предыдущий год</w:t>
            </w:r>
          </w:p>
        </w:tc>
        <w:tc>
          <w:tcPr>
            <w:tcW w:w="883" w:type="dxa"/>
            <w:gridSpan w:val="3"/>
            <w:tcBorders>
              <w:top w:val="single" w:sz="4" w:space="0" w:color="auto"/>
              <w:left w:val="nil"/>
              <w:bottom w:val="single" w:sz="4" w:space="0" w:color="auto"/>
              <w:right w:val="single" w:sz="4" w:space="0" w:color="auto"/>
            </w:tcBorders>
            <w:vAlign w:val="center"/>
          </w:tcPr>
          <w:p w:rsidR="00FB121C" w:rsidRPr="0019053D" w:rsidRDefault="00FB121C" w:rsidP="00A347ED">
            <w:pPr>
              <w:jc w:val="center"/>
              <w:rPr>
                <w:rFonts w:ascii="Times New Roman" w:hAnsi="Times New Roman"/>
              </w:rPr>
            </w:pPr>
            <w:r w:rsidRPr="0019053D">
              <w:rPr>
                <w:rFonts w:ascii="Times New Roman" w:hAnsi="Times New Roman"/>
              </w:rPr>
              <w:t>текущий год</w:t>
            </w:r>
          </w:p>
        </w:tc>
        <w:tc>
          <w:tcPr>
            <w:tcW w:w="8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B121C" w:rsidRPr="0019053D" w:rsidRDefault="00FB121C" w:rsidP="00A347ED">
            <w:pPr>
              <w:jc w:val="center"/>
              <w:rPr>
                <w:rFonts w:ascii="Times New Roman" w:hAnsi="Times New Roman"/>
              </w:rPr>
            </w:pPr>
            <w:r w:rsidRPr="0019053D">
              <w:rPr>
                <w:rFonts w:ascii="Times New Roman" w:hAnsi="Times New Roman"/>
              </w:rPr>
              <w:t>будущий год</w:t>
            </w:r>
          </w:p>
        </w:tc>
        <w:tc>
          <w:tcPr>
            <w:tcW w:w="1417" w:type="dxa"/>
            <w:gridSpan w:val="4"/>
            <w:vMerge/>
            <w:tcBorders>
              <w:left w:val="nil"/>
              <w:bottom w:val="single" w:sz="4" w:space="0" w:color="auto"/>
              <w:right w:val="single" w:sz="4" w:space="0" w:color="auto"/>
            </w:tcBorders>
            <w:shd w:val="clear" w:color="auto" w:fill="auto"/>
            <w:noWrap/>
            <w:vAlign w:val="center"/>
            <w:hideMark/>
          </w:tcPr>
          <w:p w:rsidR="00FB121C" w:rsidRPr="00C43A2A" w:rsidRDefault="00FB121C" w:rsidP="00A347ED">
            <w:pPr>
              <w:jc w:val="center"/>
              <w:rPr>
                <w:sz w:val="22"/>
                <w:szCs w:val="22"/>
              </w:rPr>
            </w:pPr>
          </w:p>
        </w:tc>
        <w:tc>
          <w:tcPr>
            <w:tcW w:w="1993" w:type="dxa"/>
            <w:gridSpan w:val="6"/>
            <w:vMerge/>
            <w:tcBorders>
              <w:left w:val="nil"/>
              <w:bottom w:val="single" w:sz="4" w:space="0" w:color="auto"/>
              <w:right w:val="single" w:sz="4" w:space="0" w:color="auto"/>
            </w:tcBorders>
          </w:tcPr>
          <w:p w:rsidR="00FB121C" w:rsidRPr="00C43A2A" w:rsidRDefault="00FB121C" w:rsidP="00A347ED">
            <w:pPr>
              <w:jc w:val="center"/>
              <w:rPr>
                <w:sz w:val="22"/>
                <w:szCs w:val="22"/>
              </w:rPr>
            </w:pPr>
          </w:p>
        </w:tc>
      </w:tr>
      <w:tr w:rsidR="00FB121C" w:rsidRPr="00C43A2A" w:rsidTr="00A347ED">
        <w:trPr>
          <w:gridAfter w:val="1"/>
          <w:wAfter w:w="25" w:type="dxa"/>
          <w:trHeight w:val="315"/>
        </w:trPr>
        <w:tc>
          <w:tcPr>
            <w:tcW w:w="1413" w:type="dxa"/>
            <w:tcBorders>
              <w:top w:val="single" w:sz="4" w:space="0" w:color="auto"/>
              <w:left w:val="single" w:sz="4" w:space="0" w:color="auto"/>
              <w:bottom w:val="single" w:sz="4" w:space="0" w:color="auto"/>
              <w:right w:val="single" w:sz="4" w:space="0" w:color="auto"/>
            </w:tcBorders>
          </w:tcPr>
          <w:p w:rsidR="00FB121C" w:rsidRPr="00C43A2A" w:rsidRDefault="00FB121C" w:rsidP="00A347ED">
            <w:pPr>
              <w:jc w:val="center"/>
              <w:rPr>
                <w:b/>
                <w:bCs/>
                <w:sz w:val="22"/>
                <w:szCs w:val="22"/>
              </w:rPr>
            </w:pPr>
          </w:p>
        </w:tc>
        <w:tc>
          <w:tcPr>
            <w:tcW w:w="1038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FB121C" w:rsidRPr="0019053D" w:rsidRDefault="00FB121C" w:rsidP="00A347ED">
            <w:pPr>
              <w:jc w:val="center"/>
              <w:rPr>
                <w:rFonts w:ascii="Times New Roman" w:hAnsi="Times New Roman"/>
              </w:rPr>
            </w:pPr>
            <w:r w:rsidRPr="0019053D">
              <w:rPr>
                <w:rFonts w:ascii="Times New Roman" w:hAnsi="Times New Roman"/>
                <w:b/>
                <w:bCs/>
              </w:rPr>
              <w:t xml:space="preserve">                                   КЛЮЧЕВЫЕ ПОКАЗАТЕЛИ</w:t>
            </w:r>
          </w:p>
        </w:tc>
        <w:tc>
          <w:tcPr>
            <w:tcW w:w="1417" w:type="dxa"/>
            <w:gridSpan w:val="3"/>
            <w:tcBorders>
              <w:top w:val="single" w:sz="4" w:space="0" w:color="auto"/>
              <w:left w:val="single" w:sz="4" w:space="0" w:color="auto"/>
              <w:bottom w:val="single" w:sz="4" w:space="0" w:color="auto"/>
              <w:right w:val="single" w:sz="4" w:space="0" w:color="auto"/>
            </w:tcBorders>
          </w:tcPr>
          <w:p w:rsidR="00FB121C" w:rsidRPr="00C43A2A" w:rsidRDefault="00FB121C" w:rsidP="00A347ED">
            <w:pPr>
              <w:jc w:val="center"/>
              <w:rPr>
                <w:b/>
                <w:bCs/>
                <w:sz w:val="22"/>
                <w:szCs w:val="22"/>
              </w:rPr>
            </w:pPr>
          </w:p>
        </w:tc>
        <w:tc>
          <w:tcPr>
            <w:tcW w:w="1991" w:type="dxa"/>
            <w:gridSpan w:val="7"/>
            <w:tcBorders>
              <w:top w:val="single" w:sz="4" w:space="0" w:color="auto"/>
              <w:left w:val="single" w:sz="4" w:space="0" w:color="auto"/>
              <w:bottom w:val="single" w:sz="4" w:space="0" w:color="auto"/>
              <w:right w:val="single" w:sz="4" w:space="0" w:color="auto"/>
            </w:tcBorders>
          </w:tcPr>
          <w:p w:rsidR="00FB121C" w:rsidRPr="00C43A2A" w:rsidRDefault="00FB121C" w:rsidP="00A347ED">
            <w:pPr>
              <w:jc w:val="center"/>
              <w:rPr>
                <w:b/>
                <w:bCs/>
                <w:sz w:val="22"/>
                <w:szCs w:val="22"/>
              </w:rPr>
            </w:pPr>
          </w:p>
        </w:tc>
      </w:tr>
      <w:tr w:rsidR="00FB121C" w:rsidRPr="0019053D" w:rsidTr="00A347ED">
        <w:trPr>
          <w:gridAfter w:val="1"/>
          <w:wAfter w:w="25" w:type="dxa"/>
          <w:trHeight w:val="705"/>
        </w:trPr>
        <w:tc>
          <w:tcPr>
            <w:tcW w:w="1413" w:type="dxa"/>
            <w:tcBorders>
              <w:top w:val="single" w:sz="4" w:space="0" w:color="auto"/>
              <w:left w:val="single" w:sz="4" w:space="0" w:color="auto"/>
              <w:bottom w:val="single" w:sz="4" w:space="0" w:color="auto"/>
              <w:right w:val="single" w:sz="4" w:space="0" w:color="000000"/>
            </w:tcBorders>
            <w:vAlign w:val="center"/>
          </w:tcPr>
          <w:p w:rsidR="00FB121C" w:rsidRPr="0019053D" w:rsidRDefault="00FB121C" w:rsidP="00A347ED">
            <w:pPr>
              <w:jc w:val="center"/>
              <w:rPr>
                <w:rFonts w:ascii="Times New Roman" w:hAnsi="Times New Roman"/>
                <w:b/>
                <w:bCs/>
              </w:rPr>
            </w:pPr>
            <w:r w:rsidRPr="0019053D">
              <w:rPr>
                <w:rFonts w:ascii="Times New Roman" w:hAnsi="Times New Roman"/>
                <w:b/>
                <w:bCs/>
              </w:rPr>
              <w:t>1</w:t>
            </w:r>
          </w:p>
        </w:tc>
        <w:tc>
          <w:tcPr>
            <w:tcW w:w="13788"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FB121C" w:rsidRDefault="00FB121C" w:rsidP="00A347ED">
            <w:pPr>
              <w:autoSpaceDE w:val="0"/>
              <w:autoSpaceDN w:val="0"/>
              <w:adjustRightInd w:val="0"/>
              <w:jc w:val="center"/>
              <w:rPr>
                <w:rFonts w:ascii="Times New Roman" w:hAnsi="Times New Roman"/>
                <w:b/>
                <w:bCs/>
              </w:rPr>
            </w:pPr>
            <w:r w:rsidRPr="0019053D">
              <w:rPr>
                <w:rFonts w:ascii="Times New Roman" w:hAnsi="Times New Roman"/>
                <w:b/>
                <w:bCs/>
              </w:rPr>
              <w:t xml:space="preserve">Показатели, отражающие уровень минимизации вреда (ущерба) охраняемым законом ценностям, </w:t>
            </w:r>
          </w:p>
          <w:p w:rsidR="00FB121C" w:rsidRPr="0019053D" w:rsidRDefault="00FB121C" w:rsidP="00A347ED">
            <w:pPr>
              <w:autoSpaceDE w:val="0"/>
              <w:autoSpaceDN w:val="0"/>
              <w:adjustRightInd w:val="0"/>
              <w:jc w:val="center"/>
              <w:rPr>
                <w:rFonts w:ascii="Times New Roman" w:hAnsi="Times New Roman"/>
                <w:b/>
                <w:bCs/>
              </w:rPr>
            </w:pPr>
            <w:r w:rsidRPr="0019053D">
              <w:rPr>
                <w:rFonts w:ascii="Times New Roman" w:hAnsi="Times New Roman"/>
                <w:b/>
                <w:bCs/>
              </w:rPr>
              <w:t>уровень устранения риска причинения вреда (ущерба)</w:t>
            </w:r>
          </w:p>
        </w:tc>
      </w:tr>
      <w:tr w:rsidR="00FB121C" w:rsidRPr="0019053D" w:rsidTr="0062335F">
        <w:trPr>
          <w:gridAfter w:val="3"/>
          <w:wAfter w:w="43" w:type="dxa"/>
          <w:trHeight w:val="1968"/>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r w:rsidRPr="0019053D">
              <w:rPr>
                <w:rFonts w:ascii="Times New Roman" w:hAnsi="Times New Roman"/>
              </w:rPr>
              <w:t>1.1.</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A347ED">
            <w:pPr>
              <w:rPr>
                <w:rFonts w:ascii="Times New Roman" w:hAnsi="Times New Roman"/>
              </w:rPr>
            </w:pPr>
            <w:r w:rsidRPr="0019053D">
              <w:rPr>
                <w:rFonts w:ascii="Times New Roman" w:hAnsi="Times New Roman"/>
              </w:rPr>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proofErr w:type="spellStart"/>
            <w:r w:rsidRPr="0019053D">
              <w:rPr>
                <w:rFonts w:ascii="Times New Roman" w:hAnsi="Times New Roman"/>
              </w:rPr>
              <w:t>Сп</w:t>
            </w:r>
            <w:proofErr w:type="spellEnd"/>
            <w:r w:rsidRPr="0019053D">
              <w:rPr>
                <w:rFonts w:ascii="Times New Roman" w:hAnsi="Times New Roman"/>
              </w:rPr>
              <w:t>*100/ ВРП</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A347ED">
            <w:pPr>
              <w:rPr>
                <w:rFonts w:ascii="Times New Roman" w:hAnsi="Times New Roman"/>
              </w:rPr>
            </w:pPr>
            <w:r w:rsidRPr="0019053D">
              <w:rPr>
                <w:rFonts w:ascii="Times New Roman" w:hAnsi="Times New Roman"/>
              </w:rPr>
              <w:t xml:space="preserve"> </w:t>
            </w:r>
            <w:proofErr w:type="spellStart"/>
            <w:r w:rsidRPr="0019053D">
              <w:rPr>
                <w:rFonts w:ascii="Times New Roman" w:hAnsi="Times New Roman"/>
              </w:rPr>
              <w:t>Сп</w:t>
            </w:r>
            <w:proofErr w:type="spellEnd"/>
            <w:r w:rsidRPr="0019053D">
              <w:rPr>
                <w:rFonts w:ascii="Times New Roman" w:hAnsi="Times New Roman"/>
              </w:rPr>
              <w:t xml:space="preserve">-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w:t>
            </w:r>
            <w:proofErr w:type="spellStart"/>
            <w:r w:rsidRPr="0019053D">
              <w:rPr>
                <w:rFonts w:ascii="Times New Roman" w:hAnsi="Times New Roman"/>
              </w:rPr>
              <w:t>руб</w:t>
            </w:r>
            <w:proofErr w:type="spellEnd"/>
            <w:r w:rsidRPr="0019053D">
              <w:rPr>
                <w:rFonts w:ascii="Times New Roman" w:hAnsi="Times New Roman"/>
              </w:rPr>
              <w:t xml:space="preserve">; ВРП - утвержденный валовой региональный продукт, млн. </w:t>
            </w:r>
            <w:proofErr w:type="spellStart"/>
            <w:r w:rsidRPr="0019053D">
              <w:rPr>
                <w:rFonts w:ascii="Times New Roman" w:hAnsi="Times New Roman"/>
              </w:rPr>
              <w:t>руб</w:t>
            </w:r>
            <w:proofErr w:type="spellEnd"/>
            <w:r w:rsidRPr="0019053D">
              <w:rPr>
                <w:rFonts w:ascii="Times New Roman" w:hAnsi="Times New Roman"/>
              </w:rPr>
              <w:t xml:space="preserve">   К учету принимаются  значение показателя с </w:t>
            </w:r>
            <w:r w:rsidRPr="0019053D">
              <w:rPr>
                <w:rFonts w:ascii="Times New Roman" w:hAnsi="Times New Roman"/>
              </w:rPr>
              <w:lastRenderedPageBreak/>
              <w:t xml:space="preserve">точностью не менее 1 сотой (два знака после запятой), показатели с точностью менее 1 сотой приравниваются к нулю. </w:t>
            </w:r>
          </w:p>
          <w:p w:rsidR="00FB121C" w:rsidRPr="0019053D" w:rsidRDefault="00FB121C" w:rsidP="00A347ED">
            <w:pPr>
              <w:jc w:val="center"/>
              <w:rPr>
                <w:rFonts w:ascii="Times New Roman" w:hAnsi="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B121C" w:rsidRPr="0019053D" w:rsidRDefault="00FB121C" w:rsidP="00A347ED">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FB121C" w:rsidRPr="0019053D" w:rsidRDefault="00FB121C" w:rsidP="00A347ED">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B121C" w:rsidRPr="0019053D" w:rsidRDefault="00FB121C" w:rsidP="00A347ED">
            <w:pPr>
              <w:jc w:val="center"/>
              <w:rPr>
                <w:rFonts w:ascii="Times New Roman" w:hAnsi="Times New Roman"/>
              </w:rP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B121C" w:rsidRPr="0019053D" w:rsidRDefault="00FB121C" w:rsidP="00A347ED">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FB121C" w:rsidRPr="0019053D" w:rsidRDefault="00FB121C" w:rsidP="000D0852">
            <w:pPr>
              <w:jc w:val="center"/>
              <w:rPr>
                <w:rFonts w:ascii="Times New Roman" w:hAnsi="Times New Roman"/>
              </w:rPr>
            </w:pPr>
            <w:r w:rsidRPr="0019053D">
              <w:rPr>
                <w:rFonts w:ascii="Times New Roman" w:hAnsi="Times New Roman"/>
              </w:rPr>
              <w:t xml:space="preserve">Статистические данные контрольного органа: журнал распоряжений, реестр проверок статистические данные </w:t>
            </w:r>
          </w:p>
        </w:tc>
        <w:tc>
          <w:tcPr>
            <w:tcW w:w="1702" w:type="dxa"/>
            <w:gridSpan w:val="4"/>
            <w:tcBorders>
              <w:top w:val="single" w:sz="4" w:space="0" w:color="auto"/>
              <w:left w:val="nil"/>
              <w:bottom w:val="single" w:sz="4" w:space="0" w:color="auto"/>
              <w:right w:val="single" w:sz="4" w:space="0" w:color="auto"/>
            </w:tcBorders>
            <w:vAlign w:val="center"/>
          </w:tcPr>
          <w:p w:rsidR="00FB121C" w:rsidRPr="0019053D" w:rsidRDefault="00FB121C" w:rsidP="00A347ED">
            <w:pPr>
              <w:jc w:val="center"/>
              <w:rPr>
                <w:rFonts w:ascii="Times New Roman" w:hAnsi="Times New Roman"/>
              </w:rPr>
            </w:pPr>
          </w:p>
        </w:tc>
      </w:tr>
      <w:tr w:rsidR="00FB121C" w:rsidRPr="0019053D" w:rsidTr="0062335F">
        <w:trPr>
          <w:gridAfter w:val="3"/>
          <w:wAfter w:w="43" w:type="dxa"/>
          <w:trHeight w:val="3144"/>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r w:rsidRPr="0019053D">
              <w:rPr>
                <w:rFonts w:ascii="Times New Roman" w:hAnsi="Times New Roman"/>
              </w:rPr>
              <w:lastRenderedPageBreak/>
              <w:t>1.2.</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A347ED">
            <w:pPr>
              <w:rPr>
                <w:rFonts w:ascii="Times New Roman" w:hAnsi="Times New Roman"/>
              </w:rPr>
            </w:pPr>
            <w:r w:rsidRPr="0019053D">
              <w:rPr>
                <w:rFonts w:ascii="Times New Roman" w:hAnsi="Times New Roman"/>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r w:rsidRPr="0019053D">
              <w:rPr>
                <w:rFonts w:ascii="Times New Roman" w:hAnsi="Times New Roman"/>
              </w:rPr>
              <w:t xml:space="preserve"> </w:t>
            </w:r>
            <w:proofErr w:type="spellStart"/>
            <w:r w:rsidRPr="0019053D">
              <w:rPr>
                <w:rFonts w:ascii="Times New Roman" w:hAnsi="Times New Roman"/>
              </w:rPr>
              <w:t>Кспв</w:t>
            </w:r>
            <w:proofErr w:type="spellEnd"/>
            <w:r w:rsidRPr="0019053D">
              <w:rPr>
                <w:rFonts w:ascii="Times New Roman" w:hAnsi="Times New Roman"/>
              </w:rPr>
              <w:t xml:space="preserve">*100% / </w:t>
            </w:r>
            <w:proofErr w:type="spellStart"/>
            <w:r w:rsidRPr="0019053D">
              <w:rPr>
                <w:rFonts w:ascii="Times New Roman" w:hAnsi="Times New Roman"/>
              </w:rPr>
              <w:t>Ксн</w:t>
            </w:r>
            <w:proofErr w:type="spellEnd"/>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r w:rsidRPr="0019053D">
              <w:rPr>
                <w:rFonts w:ascii="Times New Roman" w:hAnsi="Times New Roman"/>
              </w:rPr>
              <w:t xml:space="preserve"> </w:t>
            </w:r>
            <w:proofErr w:type="spellStart"/>
            <w:r w:rsidRPr="0019053D">
              <w:rPr>
                <w:rFonts w:ascii="Times New Roman" w:hAnsi="Times New Roman"/>
              </w:rPr>
              <w:t>Кспв</w:t>
            </w:r>
            <w:proofErr w:type="spellEnd"/>
            <w:r w:rsidRPr="0019053D">
              <w:rPr>
                <w:rFonts w:ascii="Times New Roman" w:hAnsi="Times New Roman"/>
              </w:rPr>
              <w:t xml:space="preserve">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FB121C" w:rsidRPr="0019053D" w:rsidRDefault="00FB121C" w:rsidP="00A347ED">
            <w:pPr>
              <w:jc w:val="center"/>
              <w:rPr>
                <w:rFonts w:ascii="Times New Roman" w:hAnsi="Times New Roman"/>
              </w:rPr>
            </w:pPr>
          </w:p>
          <w:p w:rsidR="00FB121C" w:rsidRPr="0019053D" w:rsidRDefault="00FB121C" w:rsidP="00A347ED">
            <w:pPr>
              <w:jc w:val="center"/>
              <w:rPr>
                <w:rFonts w:ascii="Times New Roman" w:hAnsi="Times New Roman"/>
              </w:rPr>
            </w:pPr>
            <w:r w:rsidRPr="0019053D">
              <w:rPr>
                <w:rFonts w:ascii="Times New Roman" w:hAnsi="Times New Roman"/>
              </w:rPr>
              <w:t xml:space="preserve">К </w:t>
            </w:r>
            <w:proofErr w:type="spellStart"/>
            <w:r w:rsidRPr="0019053D">
              <w:rPr>
                <w:rFonts w:ascii="Times New Roman" w:hAnsi="Times New Roman"/>
              </w:rPr>
              <w:t>сн</w:t>
            </w:r>
            <w:proofErr w:type="spellEnd"/>
            <w:r w:rsidRPr="0019053D">
              <w:rPr>
                <w:rFonts w:ascii="Times New Roman" w:hAnsi="Times New Roman"/>
              </w:rPr>
              <w:t>-  общее количество случаев нарушения обязательных требований, выявленных по результатам проверок</w:t>
            </w:r>
          </w:p>
          <w:p w:rsidR="00FB121C" w:rsidRPr="0019053D" w:rsidRDefault="00FB121C" w:rsidP="00A347ED">
            <w:pPr>
              <w:jc w:val="center"/>
              <w:rPr>
                <w:rFonts w:ascii="Times New Roman" w:hAnsi="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B121C" w:rsidRPr="0019053D" w:rsidRDefault="00FB121C" w:rsidP="00A347ED">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FB121C" w:rsidRPr="0019053D" w:rsidRDefault="00FB121C" w:rsidP="00A347ED">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B121C" w:rsidRPr="0019053D" w:rsidRDefault="00FB121C" w:rsidP="00A347ED">
            <w:pPr>
              <w:jc w:val="center"/>
              <w:rPr>
                <w:rFonts w:ascii="Times New Roman" w:hAnsi="Times New Roman"/>
              </w:rP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B121C" w:rsidRPr="0019053D" w:rsidRDefault="00FB121C" w:rsidP="00A347ED">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FB121C" w:rsidRPr="0019053D" w:rsidRDefault="00FB121C" w:rsidP="00A347ED">
            <w:pPr>
              <w:jc w:val="center"/>
              <w:rPr>
                <w:rFonts w:ascii="Times New Roman" w:hAnsi="Times New Roman"/>
              </w:rPr>
            </w:pPr>
            <w:r w:rsidRPr="0019053D">
              <w:rPr>
                <w:rFonts w:ascii="Times New Roman" w:hAnsi="Times New Roman"/>
              </w:rPr>
              <w:t>Статистические данные контрольного органа;                 данные  ГАС РФ  «Правосудие».</w:t>
            </w:r>
          </w:p>
          <w:p w:rsidR="00FB121C" w:rsidRPr="0019053D" w:rsidRDefault="00FB121C" w:rsidP="00A347ED">
            <w:pPr>
              <w:jc w:val="center"/>
              <w:rPr>
                <w:rFonts w:ascii="Times New Roman" w:hAnsi="Times New Roman"/>
              </w:rPr>
            </w:pPr>
          </w:p>
        </w:tc>
        <w:tc>
          <w:tcPr>
            <w:tcW w:w="1702" w:type="dxa"/>
            <w:gridSpan w:val="4"/>
            <w:tcBorders>
              <w:top w:val="single" w:sz="4" w:space="0" w:color="auto"/>
              <w:left w:val="nil"/>
              <w:bottom w:val="single" w:sz="4" w:space="0" w:color="auto"/>
              <w:right w:val="single" w:sz="4" w:space="0" w:color="auto"/>
            </w:tcBorders>
            <w:vAlign w:val="center"/>
          </w:tcPr>
          <w:p w:rsidR="00FB121C" w:rsidRPr="0019053D" w:rsidRDefault="00FB121C" w:rsidP="00A347ED">
            <w:pPr>
              <w:jc w:val="center"/>
              <w:rPr>
                <w:rFonts w:ascii="Times New Roman" w:hAnsi="Times New Roman"/>
              </w:rPr>
            </w:pPr>
          </w:p>
        </w:tc>
      </w:tr>
      <w:tr w:rsidR="00FB121C" w:rsidRPr="0019053D" w:rsidTr="00A347ED">
        <w:trPr>
          <w:gridAfter w:val="1"/>
          <w:wAfter w:w="25" w:type="dxa"/>
          <w:trHeight w:val="447"/>
        </w:trPr>
        <w:tc>
          <w:tcPr>
            <w:tcW w:w="1413" w:type="dxa"/>
            <w:tcBorders>
              <w:top w:val="single" w:sz="4" w:space="0" w:color="auto"/>
              <w:left w:val="single" w:sz="4" w:space="0" w:color="auto"/>
              <w:bottom w:val="single" w:sz="4" w:space="0" w:color="auto"/>
              <w:right w:val="single" w:sz="4" w:space="0" w:color="auto"/>
            </w:tcBorders>
          </w:tcPr>
          <w:p w:rsidR="00FB121C" w:rsidRPr="0019053D" w:rsidRDefault="00FB121C" w:rsidP="00A347ED">
            <w:pPr>
              <w:jc w:val="center"/>
              <w:rPr>
                <w:rFonts w:ascii="Times New Roman" w:hAnsi="Times New Roman"/>
                <w:b/>
                <w:bCs/>
              </w:rPr>
            </w:pPr>
          </w:p>
        </w:tc>
        <w:tc>
          <w:tcPr>
            <w:tcW w:w="13788"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FB121C" w:rsidRPr="0019053D" w:rsidRDefault="00FB121C" w:rsidP="00A347ED">
            <w:pPr>
              <w:jc w:val="center"/>
              <w:rPr>
                <w:rFonts w:ascii="Times New Roman" w:hAnsi="Times New Roman"/>
                <w:b/>
                <w:bCs/>
              </w:rPr>
            </w:pPr>
            <w:r w:rsidRPr="0019053D">
              <w:rPr>
                <w:rFonts w:ascii="Times New Roman" w:hAnsi="Times New Roman"/>
                <w:b/>
                <w:bCs/>
              </w:rPr>
              <w:t>ИНДИКАТИВНЫЕ ПОКАЗАТЕЛИ</w:t>
            </w:r>
            <w:r w:rsidRPr="0019053D">
              <w:rPr>
                <w:rFonts w:ascii="Times New Roman" w:hAnsi="Times New Roman"/>
              </w:rPr>
              <w:t> </w:t>
            </w:r>
          </w:p>
        </w:tc>
      </w:tr>
      <w:tr w:rsidR="00FB121C" w:rsidRPr="0019053D" w:rsidTr="00A347ED">
        <w:trPr>
          <w:gridAfter w:val="1"/>
          <w:wAfter w:w="25" w:type="dxa"/>
          <w:trHeight w:val="315"/>
        </w:trPr>
        <w:tc>
          <w:tcPr>
            <w:tcW w:w="1413" w:type="dxa"/>
            <w:tcBorders>
              <w:top w:val="single" w:sz="4" w:space="0" w:color="auto"/>
              <w:left w:val="single" w:sz="4" w:space="0" w:color="auto"/>
              <w:bottom w:val="single" w:sz="4" w:space="0" w:color="auto"/>
              <w:right w:val="single" w:sz="4" w:space="0" w:color="000000"/>
            </w:tcBorders>
            <w:vAlign w:val="center"/>
          </w:tcPr>
          <w:p w:rsidR="00FB121C" w:rsidRPr="0019053D" w:rsidRDefault="00FB121C" w:rsidP="00A347ED">
            <w:pPr>
              <w:jc w:val="center"/>
              <w:rPr>
                <w:rFonts w:ascii="Times New Roman" w:hAnsi="Times New Roman"/>
                <w:b/>
                <w:bCs/>
              </w:rPr>
            </w:pPr>
            <w:r w:rsidRPr="0019053D">
              <w:rPr>
                <w:rFonts w:ascii="Times New Roman" w:hAnsi="Times New Roman"/>
                <w:b/>
                <w:bCs/>
              </w:rPr>
              <w:t>2</w:t>
            </w:r>
          </w:p>
        </w:tc>
        <w:tc>
          <w:tcPr>
            <w:tcW w:w="13788"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FB121C" w:rsidRPr="0019053D" w:rsidRDefault="00FB121C" w:rsidP="00A347ED">
            <w:pPr>
              <w:autoSpaceDE w:val="0"/>
              <w:autoSpaceDN w:val="0"/>
              <w:adjustRightInd w:val="0"/>
              <w:jc w:val="center"/>
              <w:rPr>
                <w:rFonts w:ascii="Times New Roman" w:hAnsi="Times New Roman"/>
                <w:b/>
              </w:rPr>
            </w:pPr>
            <w:r w:rsidRPr="0019053D">
              <w:rPr>
                <w:rFonts w:ascii="Times New Roman" w:hAnsi="Times New Roman"/>
                <w:b/>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FB121C" w:rsidRPr="0019053D" w:rsidTr="00A347ED">
        <w:trPr>
          <w:gridAfter w:val="1"/>
          <w:wAfter w:w="25" w:type="dxa"/>
          <w:trHeight w:val="315"/>
        </w:trPr>
        <w:tc>
          <w:tcPr>
            <w:tcW w:w="1413" w:type="dxa"/>
            <w:tcBorders>
              <w:top w:val="single" w:sz="4" w:space="0" w:color="auto"/>
              <w:left w:val="single" w:sz="4" w:space="0" w:color="auto"/>
              <w:bottom w:val="single" w:sz="4" w:space="0" w:color="auto"/>
              <w:right w:val="single" w:sz="4" w:space="0" w:color="auto"/>
            </w:tcBorders>
          </w:tcPr>
          <w:p w:rsidR="00FB121C" w:rsidRPr="0019053D" w:rsidRDefault="00FB121C" w:rsidP="00A347ED">
            <w:pPr>
              <w:jc w:val="center"/>
              <w:rPr>
                <w:rFonts w:ascii="Times New Roman" w:hAnsi="Times New Roman"/>
                <w:b/>
                <w:bCs/>
              </w:rPr>
            </w:pPr>
          </w:p>
        </w:tc>
        <w:tc>
          <w:tcPr>
            <w:tcW w:w="1038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FB121C" w:rsidRPr="0019053D" w:rsidRDefault="00FB121C" w:rsidP="00A347ED">
            <w:pPr>
              <w:jc w:val="center"/>
              <w:rPr>
                <w:rFonts w:ascii="Times New Roman" w:hAnsi="Times New Roman"/>
              </w:rPr>
            </w:pPr>
            <w:r w:rsidRPr="0019053D">
              <w:rPr>
                <w:rFonts w:ascii="Times New Roman" w:hAnsi="Times New Roman"/>
                <w:b/>
                <w:bCs/>
              </w:rPr>
              <w:t xml:space="preserve">                                  2.1. Контрольные мероприятия при взаимодействии с контролируемым лицом</w:t>
            </w:r>
          </w:p>
        </w:tc>
        <w:tc>
          <w:tcPr>
            <w:tcW w:w="1708" w:type="dxa"/>
            <w:gridSpan w:val="6"/>
            <w:tcBorders>
              <w:top w:val="single" w:sz="4" w:space="0" w:color="auto"/>
              <w:left w:val="single" w:sz="4" w:space="0" w:color="auto"/>
              <w:bottom w:val="single" w:sz="4" w:space="0" w:color="auto"/>
              <w:right w:val="single" w:sz="4" w:space="0" w:color="auto"/>
            </w:tcBorders>
          </w:tcPr>
          <w:p w:rsidR="00FB121C" w:rsidRPr="0019053D" w:rsidRDefault="00FB121C" w:rsidP="00A347ED">
            <w:pPr>
              <w:jc w:val="center"/>
              <w:rPr>
                <w:rFonts w:ascii="Times New Roman" w:hAnsi="Times New Roman"/>
                <w:b/>
                <w:bCs/>
              </w:rPr>
            </w:pPr>
          </w:p>
        </w:tc>
        <w:tc>
          <w:tcPr>
            <w:tcW w:w="1700" w:type="dxa"/>
            <w:gridSpan w:val="4"/>
            <w:tcBorders>
              <w:top w:val="single" w:sz="4" w:space="0" w:color="auto"/>
              <w:left w:val="single" w:sz="4" w:space="0" w:color="auto"/>
              <w:bottom w:val="single" w:sz="4" w:space="0" w:color="auto"/>
              <w:right w:val="single" w:sz="4" w:space="0" w:color="auto"/>
            </w:tcBorders>
          </w:tcPr>
          <w:p w:rsidR="00FB121C" w:rsidRPr="0019053D" w:rsidRDefault="00FB121C" w:rsidP="00A347ED">
            <w:pPr>
              <w:jc w:val="center"/>
              <w:rPr>
                <w:rFonts w:ascii="Times New Roman" w:hAnsi="Times New Roman"/>
                <w:b/>
                <w:bCs/>
              </w:rPr>
            </w:pPr>
          </w:p>
        </w:tc>
      </w:tr>
      <w:tr w:rsidR="00FB121C" w:rsidRPr="0019053D" w:rsidTr="0062335F">
        <w:trPr>
          <w:trHeight w:val="1117"/>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r w:rsidRPr="0019053D">
              <w:rPr>
                <w:rFonts w:ascii="Times New Roman" w:hAnsi="Times New Roman"/>
              </w:rPr>
              <w:t>2.1.1.</w:t>
            </w:r>
          </w:p>
        </w:tc>
        <w:tc>
          <w:tcPr>
            <w:tcW w:w="2566"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A347ED">
            <w:pPr>
              <w:rPr>
                <w:rFonts w:ascii="Times New Roman" w:hAnsi="Times New Roman"/>
              </w:rPr>
            </w:pPr>
            <w:r w:rsidRPr="0019053D">
              <w:rPr>
                <w:rFonts w:ascii="Times New Roman" w:hAnsi="Times New Roman"/>
              </w:rPr>
              <w:t xml:space="preserve">Доля контрольных мероприятий в рамках муниципального жилищного контроля, проведенных в установленные сроки, по отношению </w:t>
            </w:r>
            <w:r w:rsidRPr="0019053D">
              <w:rPr>
                <w:rFonts w:ascii="Times New Roman" w:hAnsi="Times New Roman"/>
              </w:rPr>
              <w:br/>
              <w:t xml:space="preserve">к общему количеству контрольных мероприятий , проведенных в рамках осуществления </w:t>
            </w:r>
          </w:p>
          <w:p w:rsidR="00FB121C" w:rsidRPr="0019053D" w:rsidRDefault="00FB121C" w:rsidP="00A347ED">
            <w:pPr>
              <w:rPr>
                <w:rFonts w:ascii="Times New Roman" w:hAnsi="Times New Roman"/>
              </w:rPr>
            </w:pPr>
            <w:r w:rsidRPr="0019053D">
              <w:rPr>
                <w:rFonts w:ascii="Times New Roman" w:hAnsi="Times New Roman"/>
              </w:rPr>
              <w:lastRenderedPageBreak/>
              <w:t>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proofErr w:type="spellStart"/>
            <w:r w:rsidRPr="0019053D">
              <w:rPr>
                <w:rFonts w:ascii="Times New Roman" w:hAnsi="Times New Roman"/>
              </w:rPr>
              <w:lastRenderedPageBreak/>
              <w:t>Пву</w:t>
            </w:r>
            <w:proofErr w:type="spellEnd"/>
            <w:r w:rsidRPr="0019053D">
              <w:rPr>
                <w:rFonts w:ascii="Times New Roman" w:hAnsi="Times New Roman"/>
              </w:rPr>
              <w:t xml:space="preserve">*100% / </w:t>
            </w:r>
            <w:proofErr w:type="spellStart"/>
            <w:r w:rsidRPr="0019053D">
              <w:rPr>
                <w:rFonts w:ascii="Times New Roman" w:hAnsi="Times New Roman"/>
              </w:rPr>
              <w:t>Пок</w:t>
            </w:r>
            <w:proofErr w:type="spellEnd"/>
          </w:p>
        </w:tc>
        <w:tc>
          <w:tcPr>
            <w:tcW w:w="2976"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proofErr w:type="spellStart"/>
            <w:r w:rsidRPr="0019053D">
              <w:rPr>
                <w:rFonts w:ascii="Times New Roman" w:hAnsi="Times New Roman"/>
              </w:rPr>
              <w:t>Пву</w:t>
            </w:r>
            <w:proofErr w:type="spellEnd"/>
            <w:r w:rsidRPr="0019053D">
              <w:rPr>
                <w:rFonts w:ascii="Times New Roman" w:hAnsi="Times New Roman"/>
              </w:rPr>
              <w:t xml:space="preserve"> – количество контрольных мероприятий в рамках муниципального жилищного контроля, проведенных в установленные сроки</w:t>
            </w:r>
          </w:p>
          <w:p w:rsidR="00FB121C" w:rsidRPr="0019053D" w:rsidRDefault="00FB121C" w:rsidP="00A347ED">
            <w:pPr>
              <w:jc w:val="center"/>
              <w:rPr>
                <w:rFonts w:ascii="Times New Roman" w:hAnsi="Times New Roman"/>
              </w:rPr>
            </w:pPr>
          </w:p>
          <w:p w:rsidR="00FB121C" w:rsidRPr="0019053D" w:rsidRDefault="00FB121C" w:rsidP="00A347ED">
            <w:pPr>
              <w:jc w:val="center"/>
              <w:rPr>
                <w:rFonts w:ascii="Times New Roman" w:hAnsi="Times New Roman"/>
              </w:rPr>
            </w:pPr>
            <w:proofErr w:type="spellStart"/>
            <w:r w:rsidRPr="0019053D">
              <w:rPr>
                <w:rFonts w:ascii="Times New Roman" w:hAnsi="Times New Roman"/>
              </w:rPr>
              <w:t>Пок</w:t>
            </w:r>
            <w:proofErr w:type="spellEnd"/>
            <w:r w:rsidRPr="0019053D">
              <w:rPr>
                <w:rFonts w:ascii="Times New Roman" w:hAnsi="Times New Roman"/>
              </w:rPr>
              <w:t xml:space="preserve"> – общее количество проведенных контрольных мероприятий  в рамках муниципального жилищного контроля </w:t>
            </w:r>
          </w:p>
        </w:tc>
        <w:tc>
          <w:tcPr>
            <w:tcW w:w="712"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FB121C" w:rsidRPr="0019053D" w:rsidRDefault="00FB121C" w:rsidP="00A347ED">
            <w:pPr>
              <w:jc w:val="center"/>
              <w:rPr>
                <w:rFonts w:ascii="Times New Roman" w:hAnsi="Times New Roman"/>
              </w:rPr>
            </w:pPr>
          </w:p>
        </w:tc>
        <w:tc>
          <w:tcPr>
            <w:tcW w:w="709" w:type="dxa"/>
            <w:gridSpan w:val="3"/>
            <w:tcBorders>
              <w:top w:val="nil"/>
              <w:left w:val="nil"/>
              <w:bottom w:val="single" w:sz="4" w:space="0" w:color="auto"/>
              <w:right w:val="single" w:sz="4" w:space="0" w:color="auto"/>
            </w:tcBorders>
            <w:shd w:val="clear" w:color="000000" w:fill="FFFFFF"/>
            <w:vAlign w:val="center"/>
          </w:tcPr>
          <w:p w:rsidR="00FB121C" w:rsidRPr="0019053D" w:rsidRDefault="00FB121C" w:rsidP="00A347ED">
            <w:pPr>
              <w:jc w:val="center"/>
              <w:rPr>
                <w:rFonts w:ascii="Times New Roman" w:hAnsi="Times New Roman"/>
              </w:rPr>
            </w:pPr>
          </w:p>
        </w:tc>
        <w:tc>
          <w:tcPr>
            <w:tcW w:w="737"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FB121C" w:rsidRPr="0019053D" w:rsidRDefault="00FB121C" w:rsidP="00A347ED">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noWrap/>
            <w:vAlign w:val="center"/>
            <w:hideMark/>
          </w:tcPr>
          <w:p w:rsidR="00FB121C" w:rsidRPr="0019053D" w:rsidRDefault="00FB121C" w:rsidP="00A347ED">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FB121C" w:rsidRPr="0019053D" w:rsidRDefault="00FB121C" w:rsidP="00A347ED">
            <w:pPr>
              <w:rPr>
                <w:rFonts w:ascii="Times New Roman" w:hAnsi="Times New Roman"/>
              </w:rPr>
            </w:pPr>
            <w:r w:rsidRPr="0019053D">
              <w:rPr>
                <w:rFonts w:ascii="Times New Roman" w:hAnsi="Times New Roman"/>
              </w:rPr>
              <w:t>Статистические данные контрольного органа</w:t>
            </w:r>
          </w:p>
        </w:tc>
        <w:tc>
          <w:tcPr>
            <w:tcW w:w="1706" w:type="dxa"/>
            <w:gridSpan w:val="4"/>
            <w:tcBorders>
              <w:top w:val="nil"/>
              <w:left w:val="nil"/>
              <w:bottom w:val="single" w:sz="4" w:space="0" w:color="auto"/>
              <w:right w:val="single" w:sz="4" w:space="0" w:color="auto"/>
            </w:tcBorders>
            <w:vAlign w:val="center"/>
          </w:tcPr>
          <w:p w:rsidR="00FB121C" w:rsidRPr="0019053D" w:rsidRDefault="00FB121C" w:rsidP="00A347ED">
            <w:pPr>
              <w:jc w:val="center"/>
              <w:rPr>
                <w:rFonts w:ascii="Times New Roman" w:hAnsi="Times New Roman"/>
              </w:rPr>
            </w:pPr>
          </w:p>
        </w:tc>
      </w:tr>
      <w:tr w:rsidR="00FB121C" w:rsidRPr="0019053D" w:rsidTr="00A347ED">
        <w:trPr>
          <w:trHeight w:val="1815"/>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r w:rsidRPr="0019053D">
              <w:rPr>
                <w:rFonts w:ascii="Times New Roman" w:hAnsi="Times New Roman"/>
              </w:rPr>
              <w:lastRenderedPageBreak/>
              <w:t>2.1.2.</w:t>
            </w:r>
          </w:p>
        </w:tc>
        <w:tc>
          <w:tcPr>
            <w:tcW w:w="2566"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A347ED">
            <w:pPr>
              <w:rPr>
                <w:rFonts w:ascii="Times New Roman" w:hAnsi="Times New Roman"/>
              </w:rPr>
            </w:pPr>
            <w:r w:rsidRPr="0019053D">
              <w:rPr>
                <w:rFonts w:ascii="Times New Roman" w:hAnsi="Times New Roman"/>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proofErr w:type="spellStart"/>
            <w:r w:rsidRPr="0019053D">
              <w:rPr>
                <w:rFonts w:ascii="Times New Roman" w:hAnsi="Times New Roman"/>
              </w:rPr>
              <w:t>ПРн</w:t>
            </w:r>
            <w:proofErr w:type="spellEnd"/>
            <w:r w:rsidRPr="0019053D">
              <w:rPr>
                <w:rFonts w:ascii="Times New Roman" w:hAnsi="Times New Roman"/>
              </w:rPr>
              <w:t xml:space="preserve">*100% / </w:t>
            </w:r>
            <w:proofErr w:type="spellStart"/>
            <w:r w:rsidRPr="0019053D">
              <w:rPr>
                <w:rFonts w:ascii="Times New Roman" w:hAnsi="Times New Roman"/>
              </w:rPr>
              <w:t>ПРо</w:t>
            </w:r>
            <w:proofErr w:type="spellEnd"/>
          </w:p>
        </w:tc>
        <w:tc>
          <w:tcPr>
            <w:tcW w:w="2976"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proofErr w:type="spellStart"/>
            <w:r w:rsidRPr="0019053D">
              <w:rPr>
                <w:rFonts w:ascii="Times New Roman" w:hAnsi="Times New Roman"/>
              </w:rPr>
              <w:t>ПР</w:t>
            </w:r>
            <w:proofErr w:type="gramStart"/>
            <w:r w:rsidRPr="0019053D">
              <w:rPr>
                <w:rFonts w:ascii="Times New Roman" w:hAnsi="Times New Roman"/>
              </w:rPr>
              <w:t>н</w:t>
            </w:r>
            <w:proofErr w:type="spellEnd"/>
            <w:r w:rsidRPr="0019053D">
              <w:rPr>
                <w:rFonts w:ascii="Times New Roman" w:hAnsi="Times New Roman"/>
              </w:rPr>
              <w:t>-</w:t>
            </w:r>
            <w:proofErr w:type="gramEnd"/>
            <w:r w:rsidRPr="0019053D">
              <w:rPr>
                <w:rFonts w:ascii="Times New Roman" w:hAnsi="Times New Roman"/>
              </w:rPr>
              <w:t xml:space="preserve"> количество предписаний,  признанных незаконными в судебном порядке;</w:t>
            </w:r>
          </w:p>
          <w:p w:rsidR="00FB121C" w:rsidRPr="0019053D" w:rsidRDefault="00FB121C" w:rsidP="00A347ED">
            <w:pPr>
              <w:jc w:val="center"/>
              <w:rPr>
                <w:rFonts w:ascii="Times New Roman" w:hAnsi="Times New Roman"/>
              </w:rPr>
            </w:pPr>
          </w:p>
          <w:p w:rsidR="00FB121C" w:rsidRPr="0019053D" w:rsidRDefault="00FB121C" w:rsidP="00A347ED">
            <w:pPr>
              <w:jc w:val="center"/>
              <w:rPr>
                <w:rFonts w:ascii="Times New Roman" w:hAnsi="Times New Roman"/>
              </w:rPr>
            </w:pPr>
            <w:r w:rsidRPr="0019053D">
              <w:rPr>
                <w:rFonts w:ascii="Times New Roman" w:hAnsi="Times New Roman"/>
              </w:rPr>
              <w:t xml:space="preserve">Про- общее количеству предписаний, выданных в ходе муниципального жилищного контроля </w:t>
            </w:r>
          </w:p>
          <w:p w:rsidR="00FB121C" w:rsidRPr="0019053D" w:rsidRDefault="00FB121C" w:rsidP="00A347ED">
            <w:pPr>
              <w:jc w:val="center"/>
              <w:rPr>
                <w:rFonts w:ascii="Times New Roman" w:hAnsi="Times New Roman"/>
              </w:rPr>
            </w:pPr>
          </w:p>
        </w:tc>
        <w:tc>
          <w:tcPr>
            <w:tcW w:w="712"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FB121C" w:rsidRPr="0019053D" w:rsidRDefault="00FB121C" w:rsidP="00A347ED">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FB121C" w:rsidRPr="0019053D" w:rsidRDefault="00FB121C" w:rsidP="00A347ED">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B121C" w:rsidRPr="0019053D" w:rsidRDefault="00FB121C" w:rsidP="00A347ED">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noWrap/>
            <w:vAlign w:val="center"/>
            <w:hideMark/>
          </w:tcPr>
          <w:p w:rsidR="00FB121C" w:rsidRPr="0019053D" w:rsidRDefault="00FB121C" w:rsidP="00A347ED">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FB121C" w:rsidRPr="0019053D" w:rsidRDefault="00FB121C" w:rsidP="00A347ED">
            <w:pPr>
              <w:jc w:val="center"/>
              <w:rPr>
                <w:rFonts w:ascii="Times New Roman" w:hAnsi="Times New Roman"/>
              </w:rPr>
            </w:pPr>
            <w:r w:rsidRPr="0019053D">
              <w:rPr>
                <w:rFonts w:ascii="Times New Roman" w:hAnsi="Times New Roman"/>
              </w:rPr>
              <w:t>Статистические данные контрольного органа</w:t>
            </w:r>
          </w:p>
        </w:tc>
        <w:tc>
          <w:tcPr>
            <w:tcW w:w="1706" w:type="dxa"/>
            <w:gridSpan w:val="4"/>
            <w:tcBorders>
              <w:top w:val="nil"/>
              <w:left w:val="nil"/>
              <w:bottom w:val="single" w:sz="4" w:space="0" w:color="auto"/>
              <w:right w:val="single" w:sz="4" w:space="0" w:color="auto"/>
            </w:tcBorders>
            <w:vAlign w:val="center"/>
          </w:tcPr>
          <w:p w:rsidR="00FB121C" w:rsidRPr="0019053D" w:rsidRDefault="00FB121C" w:rsidP="00A347ED">
            <w:pPr>
              <w:jc w:val="center"/>
              <w:rPr>
                <w:rFonts w:ascii="Times New Roman" w:hAnsi="Times New Roman"/>
              </w:rPr>
            </w:pPr>
          </w:p>
        </w:tc>
      </w:tr>
      <w:tr w:rsidR="00FB121C" w:rsidRPr="0019053D" w:rsidTr="00A347ED">
        <w:trPr>
          <w:trHeight w:val="1815"/>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r w:rsidRPr="0019053D">
              <w:rPr>
                <w:rFonts w:ascii="Times New Roman" w:hAnsi="Times New Roman"/>
              </w:rPr>
              <w:t>2.1.3.</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A347ED">
            <w:pPr>
              <w:rPr>
                <w:rFonts w:ascii="Times New Roman" w:hAnsi="Times New Roman"/>
              </w:rPr>
            </w:pPr>
            <w:r w:rsidRPr="0019053D">
              <w:rPr>
                <w:rFonts w:ascii="Times New Roman" w:hAnsi="Times New Roman"/>
              </w:rPr>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A347ED">
            <w:pPr>
              <w:rPr>
                <w:rFonts w:ascii="Times New Roman" w:hAnsi="Times New Roman"/>
              </w:rPr>
            </w:pPr>
            <w:proofErr w:type="spellStart"/>
            <w:r w:rsidRPr="0019053D">
              <w:rPr>
                <w:rFonts w:ascii="Times New Roman" w:hAnsi="Times New Roman"/>
              </w:rPr>
              <w:t>Ппн</w:t>
            </w:r>
            <w:proofErr w:type="spellEnd"/>
            <w:r w:rsidRPr="0019053D">
              <w:rPr>
                <w:rFonts w:ascii="Times New Roman" w:hAnsi="Times New Roman"/>
              </w:rPr>
              <w:t xml:space="preserve">*100%  / </w:t>
            </w:r>
            <w:proofErr w:type="spellStart"/>
            <w:r w:rsidRPr="0019053D">
              <w:rPr>
                <w:rFonts w:ascii="Times New Roman" w:hAnsi="Times New Roman"/>
              </w:rPr>
              <w:t>Пок</w:t>
            </w:r>
            <w:proofErr w:type="spellEnd"/>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proofErr w:type="spellStart"/>
            <w:r w:rsidRPr="0019053D">
              <w:rPr>
                <w:rFonts w:ascii="Times New Roman" w:hAnsi="Times New Roman"/>
              </w:rPr>
              <w:t>Ппн</w:t>
            </w:r>
            <w:proofErr w:type="spellEnd"/>
            <w:r w:rsidRPr="0019053D">
              <w:rPr>
                <w:rFonts w:ascii="Times New Roman" w:hAnsi="Times New Roman"/>
              </w:rPr>
              <w:t xml:space="preserve"> – количество контрольных мероприятий</w:t>
            </w:r>
            <w:proofErr w:type="gramStart"/>
            <w:r w:rsidRPr="0019053D">
              <w:rPr>
                <w:rFonts w:ascii="Times New Roman" w:hAnsi="Times New Roman"/>
              </w:rPr>
              <w:t xml:space="preserve"> ,</w:t>
            </w:r>
            <w:proofErr w:type="gramEnd"/>
            <w:r w:rsidRPr="0019053D">
              <w:rPr>
                <w:rFonts w:ascii="Times New Roman" w:hAnsi="Times New Roman"/>
              </w:rPr>
              <w:t xml:space="preserve"> результаты которых были признаны недействительными;</w:t>
            </w:r>
          </w:p>
          <w:p w:rsidR="00FB121C" w:rsidRPr="0019053D" w:rsidRDefault="00FB121C" w:rsidP="00A347ED">
            <w:pPr>
              <w:jc w:val="center"/>
              <w:rPr>
                <w:rFonts w:ascii="Times New Roman" w:hAnsi="Times New Roman"/>
              </w:rPr>
            </w:pPr>
            <w:proofErr w:type="spellStart"/>
            <w:r w:rsidRPr="0019053D">
              <w:rPr>
                <w:rFonts w:ascii="Times New Roman" w:hAnsi="Times New Roman"/>
              </w:rPr>
              <w:t>Пок</w:t>
            </w:r>
            <w:proofErr w:type="spellEnd"/>
            <w:r w:rsidRPr="0019053D">
              <w:rPr>
                <w:rFonts w:ascii="Times New Roman" w:hAnsi="Times New Roman"/>
              </w:rPr>
              <w:t xml:space="preserve"> - общему количество контрольных мероприятий ,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B121C" w:rsidRPr="0019053D" w:rsidRDefault="00FB121C" w:rsidP="00A347ED">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FB121C" w:rsidRPr="0019053D" w:rsidRDefault="00FB121C" w:rsidP="00A347ED">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B121C" w:rsidRPr="0019053D" w:rsidRDefault="00FB121C" w:rsidP="00A347ED">
            <w:pPr>
              <w:jc w:val="center"/>
              <w:rPr>
                <w:rFonts w:ascii="Times New Roman" w:hAnsi="Times New Roman"/>
              </w:rP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FB121C" w:rsidRPr="0019053D" w:rsidRDefault="00FB121C" w:rsidP="00A347ED">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bottom"/>
            <w:hideMark/>
          </w:tcPr>
          <w:p w:rsidR="00FB121C" w:rsidRPr="0019053D" w:rsidRDefault="00FB121C" w:rsidP="00A347ED">
            <w:pPr>
              <w:rPr>
                <w:rFonts w:ascii="Times New Roman" w:hAnsi="Times New Roman"/>
              </w:rPr>
            </w:pPr>
            <w:r w:rsidRPr="0019053D">
              <w:rPr>
                <w:rFonts w:ascii="Times New Roman" w:hAnsi="Times New Roman"/>
              </w:rPr>
              <w:t>Статистические данные контрольного органа</w:t>
            </w:r>
          </w:p>
          <w:p w:rsidR="00FB121C" w:rsidRPr="0019053D" w:rsidRDefault="00FB121C" w:rsidP="00A347ED">
            <w:pPr>
              <w:rPr>
                <w:rFonts w:ascii="Times New Roman" w:hAnsi="Times New Roman"/>
              </w:rPr>
            </w:pPr>
          </w:p>
        </w:tc>
        <w:tc>
          <w:tcPr>
            <w:tcW w:w="1706" w:type="dxa"/>
            <w:gridSpan w:val="4"/>
            <w:tcBorders>
              <w:top w:val="single" w:sz="4" w:space="0" w:color="auto"/>
              <w:left w:val="nil"/>
              <w:bottom w:val="single" w:sz="4" w:space="0" w:color="auto"/>
              <w:right w:val="single" w:sz="4" w:space="0" w:color="auto"/>
            </w:tcBorders>
          </w:tcPr>
          <w:p w:rsidR="00FB121C" w:rsidRPr="0019053D" w:rsidRDefault="00FB121C" w:rsidP="00A347ED">
            <w:pPr>
              <w:rPr>
                <w:rFonts w:ascii="Times New Roman" w:hAnsi="Times New Roman"/>
              </w:rPr>
            </w:pPr>
          </w:p>
        </w:tc>
      </w:tr>
      <w:tr w:rsidR="00FB121C" w:rsidRPr="0019053D" w:rsidTr="0062335F">
        <w:trPr>
          <w:trHeight w:val="1946"/>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r w:rsidRPr="0019053D">
              <w:rPr>
                <w:rFonts w:ascii="Times New Roman" w:hAnsi="Times New Roman"/>
              </w:rPr>
              <w:t>2.1.4.</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62335F">
            <w:pPr>
              <w:rPr>
                <w:rFonts w:ascii="Times New Roman" w:hAnsi="Times New Roman"/>
              </w:rPr>
            </w:pPr>
            <w:r w:rsidRPr="0019053D">
              <w:rPr>
                <w:rFonts w:ascii="Times New Roman" w:hAnsi="Times New Roman"/>
              </w:rPr>
              <w:t xml:space="preserve">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w:t>
            </w:r>
            <w:r w:rsidRPr="0019053D">
              <w:rPr>
                <w:rFonts w:ascii="Times New Roman" w:hAnsi="Times New Roman"/>
              </w:rPr>
              <w:lastRenderedPageBreak/>
              <w:t>применены меры дисциплинарного, административного наказания от общего количества проведенных контрольных мероприятий</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proofErr w:type="spellStart"/>
            <w:r w:rsidRPr="0019053D">
              <w:rPr>
                <w:rFonts w:ascii="Times New Roman" w:hAnsi="Times New Roman"/>
              </w:rPr>
              <w:lastRenderedPageBreak/>
              <w:t>Псн</w:t>
            </w:r>
            <w:proofErr w:type="spellEnd"/>
            <w:r w:rsidRPr="0019053D">
              <w:rPr>
                <w:rFonts w:ascii="Times New Roman" w:hAnsi="Times New Roman"/>
              </w:rPr>
              <w:t>*100%  /</w:t>
            </w:r>
            <w:proofErr w:type="spellStart"/>
            <w:r w:rsidRPr="0019053D">
              <w:rPr>
                <w:rFonts w:ascii="Times New Roman" w:hAnsi="Times New Roman"/>
              </w:rPr>
              <w:t>Пок</w:t>
            </w:r>
            <w:proofErr w:type="spellEnd"/>
          </w:p>
        </w:tc>
        <w:tc>
          <w:tcPr>
            <w:tcW w:w="2976" w:type="dxa"/>
            <w:tcBorders>
              <w:top w:val="single" w:sz="4" w:space="0" w:color="auto"/>
              <w:left w:val="nil"/>
              <w:bottom w:val="single" w:sz="4" w:space="0" w:color="auto"/>
              <w:right w:val="single" w:sz="4" w:space="0" w:color="auto"/>
            </w:tcBorders>
            <w:shd w:val="clear" w:color="000000" w:fill="FFFFFF"/>
            <w:hideMark/>
          </w:tcPr>
          <w:p w:rsidR="00FB121C" w:rsidRPr="0019053D" w:rsidRDefault="00FB121C" w:rsidP="0062335F">
            <w:pPr>
              <w:jc w:val="center"/>
              <w:rPr>
                <w:rFonts w:ascii="Times New Roman" w:hAnsi="Times New Roman"/>
              </w:rPr>
            </w:pPr>
            <w:proofErr w:type="spellStart"/>
            <w:r w:rsidRPr="0019053D">
              <w:rPr>
                <w:rFonts w:ascii="Times New Roman" w:hAnsi="Times New Roman"/>
              </w:rPr>
              <w:t>Псн</w:t>
            </w:r>
            <w:proofErr w:type="spellEnd"/>
            <w:r w:rsidRPr="0019053D">
              <w:rPr>
                <w:rFonts w:ascii="Times New Roman" w:hAnsi="Times New Roman"/>
              </w:rPr>
              <w:t xml:space="preserve">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контроля</w:t>
            </w:r>
            <w:proofErr w:type="gramStart"/>
            <w:r w:rsidRPr="0019053D">
              <w:rPr>
                <w:rFonts w:ascii="Times New Roman" w:hAnsi="Times New Roman"/>
              </w:rPr>
              <w:t xml:space="preserve"> ,</w:t>
            </w:r>
            <w:proofErr w:type="gramEnd"/>
            <w:r w:rsidRPr="0019053D">
              <w:rPr>
                <w:rFonts w:ascii="Times New Roman" w:hAnsi="Times New Roman"/>
              </w:rPr>
              <w:t xml:space="preserve"> осуществившим такие контрольные мероприятия, применены меры дисциплинарного, административного наказания</w:t>
            </w:r>
          </w:p>
          <w:p w:rsidR="00FB121C" w:rsidRPr="0019053D" w:rsidRDefault="00FB121C" w:rsidP="0062335F">
            <w:pPr>
              <w:jc w:val="center"/>
              <w:rPr>
                <w:rFonts w:ascii="Times New Roman" w:hAnsi="Times New Roman"/>
              </w:rPr>
            </w:pPr>
          </w:p>
          <w:p w:rsidR="00FB121C" w:rsidRPr="0019053D" w:rsidRDefault="00FB121C" w:rsidP="0062335F">
            <w:pPr>
              <w:jc w:val="center"/>
              <w:rPr>
                <w:rFonts w:ascii="Times New Roman" w:hAnsi="Times New Roman"/>
              </w:rPr>
            </w:pPr>
            <w:proofErr w:type="spellStart"/>
            <w:r w:rsidRPr="0019053D">
              <w:rPr>
                <w:rFonts w:ascii="Times New Roman" w:hAnsi="Times New Roman"/>
              </w:rPr>
              <w:lastRenderedPageBreak/>
              <w:t>Пок</w:t>
            </w:r>
            <w:proofErr w:type="spellEnd"/>
            <w:r w:rsidRPr="0019053D">
              <w:rPr>
                <w:rFonts w:ascii="Times New Roman" w:hAnsi="Times New Roman"/>
              </w:rPr>
              <w:t>- общее количество контрольных мероприятий,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B121C" w:rsidRPr="0019053D" w:rsidRDefault="00FB121C" w:rsidP="00A347ED">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FB121C" w:rsidRPr="0019053D" w:rsidRDefault="00FB121C" w:rsidP="00A347ED">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B121C" w:rsidRPr="0019053D" w:rsidRDefault="00FB121C" w:rsidP="00A347ED">
            <w:pPr>
              <w:jc w:val="center"/>
              <w:rPr>
                <w:rFonts w:ascii="Times New Roman" w:hAnsi="Times New Roman"/>
              </w:rP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FB121C" w:rsidRPr="0019053D" w:rsidRDefault="00FB121C" w:rsidP="00A347ED">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FB121C" w:rsidRPr="0019053D" w:rsidRDefault="00FB121C" w:rsidP="0062335F">
            <w:pPr>
              <w:rPr>
                <w:rFonts w:ascii="Times New Roman" w:hAnsi="Times New Roman"/>
              </w:rPr>
            </w:pPr>
            <w:r w:rsidRPr="0019053D">
              <w:rPr>
                <w:rFonts w:ascii="Times New Roman" w:hAnsi="Times New Roman"/>
              </w:rPr>
              <w:t>Статистические данные контрольного органа</w:t>
            </w:r>
          </w:p>
        </w:tc>
        <w:tc>
          <w:tcPr>
            <w:tcW w:w="1706" w:type="dxa"/>
            <w:gridSpan w:val="4"/>
            <w:tcBorders>
              <w:top w:val="single" w:sz="4" w:space="0" w:color="auto"/>
              <w:left w:val="nil"/>
              <w:bottom w:val="single" w:sz="4" w:space="0" w:color="auto"/>
              <w:right w:val="single" w:sz="4" w:space="0" w:color="auto"/>
            </w:tcBorders>
          </w:tcPr>
          <w:p w:rsidR="00FB121C" w:rsidRPr="0019053D" w:rsidRDefault="00FB121C" w:rsidP="00A347ED">
            <w:pPr>
              <w:rPr>
                <w:rFonts w:ascii="Times New Roman" w:hAnsi="Times New Roman"/>
              </w:rPr>
            </w:pPr>
          </w:p>
        </w:tc>
      </w:tr>
      <w:tr w:rsidR="00FB121C" w:rsidRPr="0019053D" w:rsidTr="00A347ED">
        <w:trPr>
          <w:gridAfter w:val="1"/>
          <w:wAfter w:w="25" w:type="dxa"/>
          <w:trHeight w:val="533"/>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FB121C" w:rsidRPr="0019053D" w:rsidRDefault="00FB121C" w:rsidP="00A347ED">
            <w:pPr>
              <w:jc w:val="center"/>
              <w:rPr>
                <w:rFonts w:ascii="Times New Roman" w:hAnsi="Times New Roman"/>
                <w:b/>
                <w:bCs/>
              </w:rPr>
            </w:pPr>
          </w:p>
        </w:tc>
        <w:tc>
          <w:tcPr>
            <w:tcW w:w="10368"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r w:rsidRPr="0019053D">
              <w:rPr>
                <w:rFonts w:ascii="Times New Roman" w:hAnsi="Times New Roman"/>
                <w:b/>
                <w:bCs/>
              </w:rPr>
              <w:t>2.2. Мероприятия по контролю без взаимодействия с контролируемым лицом</w:t>
            </w:r>
          </w:p>
        </w:tc>
        <w:tc>
          <w:tcPr>
            <w:tcW w:w="1720" w:type="dxa"/>
            <w:gridSpan w:val="7"/>
            <w:tcBorders>
              <w:top w:val="single" w:sz="4" w:space="0" w:color="auto"/>
              <w:left w:val="nil"/>
              <w:bottom w:val="single" w:sz="4" w:space="0" w:color="auto"/>
              <w:right w:val="single" w:sz="4" w:space="0" w:color="auto"/>
            </w:tcBorders>
            <w:shd w:val="clear" w:color="auto" w:fill="auto"/>
            <w:vAlign w:val="center"/>
            <w:hideMark/>
          </w:tcPr>
          <w:p w:rsidR="00FB121C" w:rsidRPr="0019053D" w:rsidRDefault="00FB121C" w:rsidP="00A347ED">
            <w:pPr>
              <w:rPr>
                <w:rFonts w:ascii="Times New Roman" w:hAnsi="Times New Roman"/>
              </w:rPr>
            </w:pPr>
          </w:p>
        </w:tc>
        <w:tc>
          <w:tcPr>
            <w:tcW w:w="1700" w:type="dxa"/>
            <w:gridSpan w:val="4"/>
            <w:tcBorders>
              <w:top w:val="single" w:sz="4" w:space="0" w:color="auto"/>
              <w:left w:val="nil"/>
              <w:bottom w:val="single" w:sz="4" w:space="0" w:color="auto"/>
              <w:right w:val="single" w:sz="4" w:space="0" w:color="auto"/>
            </w:tcBorders>
          </w:tcPr>
          <w:p w:rsidR="00FB121C" w:rsidRPr="0019053D" w:rsidRDefault="00FB121C" w:rsidP="00A347ED">
            <w:pPr>
              <w:rPr>
                <w:rFonts w:ascii="Times New Roman" w:hAnsi="Times New Roman"/>
              </w:rPr>
            </w:pPr>
          </w:p>
        </w:tc>
      </w:tr>
      <w:tr w:rsidR="00FB121C" w:rsidRPr="0019053D" w:rsidTr="00A347ED">
        <w:trPr>
          <w:gridAfter w:val="2"/>
          <w:wAfter w:w="34" w:type="dxa"/>
          <w:trHeight w:val="465"/>
        </w:trPr>
        <w:tc>
          <w:tcPr>
            <w:tcW w:w="1413" w:type="dxa"/>
            <w:tcBorders>
              <w:top w:val="nil"/>
              <w:left w:val="single" w:sz="4" w:space="0" w:color="auto"/>
              <w:bottom w:val="single" w:sz="4" w:space="0" w:color="auto"/>
              <w:right w:val="single" w:sz="4" w:space="0" w:color="auto"/>
            </w:tcBorders>
            <w:shd w:val="clear" w:color="000000" w:fill="FFFFFF"/>
            <w:vAlign w:val="center"/>
          </w:tcPr>
          <w:p w:rsidR="00FB121C" w:rsidRPr="0019053D" w:rsidRDefault="00FB121C" w:rsidP="00A347ED">
            <w:pPr>
              <w:jc w:val="center"/>
              <w:rPr>
                <w:rFonts w:ascii="Times New Roman" w:hAnsi="Times New Roman"/>
              </w:rPr>
            </w:pPr>
            <w:r w:rsidRPr="0019053D">
              <w:rPr>
                <w:rFonts w:ascii="Times New Roman" w:hAnsi="Times New Roman"/>
              </w:rPr>
              <w:t>2.2.1.</w:t>
            </w:r>
          </w:p>
        </w:tc>
        <w:tc>
          <w:tcPr>
            <w:tcW w:w="2566"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A347ED">
            <w:pPr>
              <w:rPr>
                <w:rFonts w:ascii="Times New Roman" w:hAnsi="Times New Roman"/>
              </w:rPr>
            </w:pPr>
            <w:r w:rsidRPr="0019053D">
              <w:rPr>
                <w:rFonts w:ascii="Times New Roman" w:hAnsi="Times New Roman"/>
              </w:rPr>
              <w:t xml:space="preserve">Общее количество контрольных мероприятий  </w:t>
            </w:r>
          </w:p>
        </w:tc>
        <w:tc>
          <w:tcPr>
            <w:tcW w:w="853" w:type="dxa"/>
            <w:tcBorders>
              <w:top w:val="nil"/>
              <w:left w:val="nil"/>
              <w:bottom w:val="single" w:sz="4" w:space="0" w:color="auto"/>
              <w:right w:val="single" w:sz="4" w:space="0" w:color="auto"/>
            </w:tcBorders>
            <w:shd w:val="clear" w:color="000000" w:fill="FFFFFF"/>
            <w:vAlign w:val="center"/>
          </w:tcPr>
          <w:p w:rsidR="00FB121C" w:rsidRPr="0019053D" w:rsidRDefault="00FB121C" w:rsidP="00A347ED">
            <w:pPr>
              <w:rPr>
                <w:rFonts w:ascii="Times New Roman" w:hAnsi="Times New Roman"/>
              </w:rPr>
            </w:pPr>
            <w:r w:rsidRPr="0019053D">
              <w:rPr>
                <w:rFonts w:ascii="Times New Roman" w:hAnsi="Times New Roman"/>
              </w:rPr>
              <w:t>статистические данные инспекции</w:t>
            </w:r>
          </w:p>
        </w:tc>
        <w:tc>
          <w:tcPr>
            <w:tcW w:w="2976" w:type="dxa"/>
            <w:tcBorders>
              <w:top w:val="nil"/>
              <w:left w:val="nil"/>
              <w:bottom w:val="single" w:sz="4" w:space="0" w:color="auto"/>
              <w:right w:val="single" w:sz="4" w:space="0" w:color="auto"/>
            </w:tcBorders>
            <w:shd w:val="clear" w:color="000000" w:fill="FFFFFF"/>
            <w:vAlign w:val="center"/>
          </w:tcPr>
          <w:p w:rsidR="00FB121C" w:rsidRPr="0019053D" w:rsidRDefault="00FB121C" w:rsidP="00A347ED">
            <w:pPr>
              <w:rPr>
                <w:rFonts w:ascii="Times New Roman" w:hAnsi="Times New Roman"/>
              </w:rPr>
            </w:pPr>
            <w:r w:rsidRPr="0019053D">
              <w:rPr>
                <w:rFonts w:ascii="Times New Roman" w:hAnsi="Times New Roman"/>
              </w:rPr>
              <w:t>Статистические данные органа муниципального жилищного контроля</w:t>
            </w:r>
          </w:p>
        </w:tc>
        <w:tc>
          <w:tcPr>
            <w:tcW w:w="712" w:type="dxa"/>
            <w:tcBorders>
              <w:top w:val="nil"/>
              <w:left w:val="nil"/>
              <w:bottom w:val="single" w:sz="4" w:space="0" w:color="auto"/>
              <w:right w:val="single" w:sz="4" w:space="0" w:color="auto"/>
            </w:tcBorders>
            <w:shd w:val="clear" w:color="000000" w:fill="FFFFFF"/>
            <w:vAlign w:val="center"/>
          </w:tcPr>
          <w:p w:rsidR="00FB121C" w:rsidRPr="0019053D" w:rsidRDefault="00FB121C" w:rsidP="00A347ED">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vAlign w:val="center"/>
          </w:tcPr>
          <w:p w:rsidR="00FB121C" w:rsidRPr="0019053D" w:rsidRDefault="00FB121C" w:rsidP="00A347ED">
            <w:pPr>
              <w:jc w:val="center"/>
              <w:rPr>
                <w:rFonts w:ascii="Times New Roman" w:hAnsi="Times New Roman"/>
              </w:rPr>
            </w:pPr>
          </w:p>
        </w:tc>
        <w:tc>
          <w:tcPr>
            <w:tcW w:w="690" w:type="dxa"/>
            <w:gridSpan w:val="2"/>
            <w:tcBorders>
              <w:top w:val="nil"/>
              <w:left w:val="nil"/>
              <w:bottom w:val="single" w:sz="4" w:space="0" w:color="auto"/>
              <w:right w:val="single" w:sz="4" w:space="0" w:color="auto"/>
            </w:tcBorders>
            <w:shd w:val="clear" w:color="000000" w:fill="FFFFFF"/>
            <w:vAlign w:val="center"/>
          </w:tcPr>
          <w:p w:rsidR="00FB121C" w:rsidRPr="0019053D" w:rsidRDefault="00FB121C" w:rsidP="00A347ED">
            <w:pPr>
              <w:jc w:val="center"/>
              <w:rPr>
                <w:rFonts w:ascii="Times New Roman" w:hAnsi="Times New Roman"/>
              </w:rPr>
            </w:pPr>
          </w:p>
        </w:tc>
        <w:tc>
          <w:tcPr>
            <w:tcW w:w="728" w:type="dxa"/>
            <w:gridSpan w:val="3"/>
            <w:tcBorders>
              <w:top w:val="nil"/>
              <w:left w:val="nil"/>
              <w:bottom w:val="single" w:sz="4" w:space="0" w:color="auto"/>
              <w:right w:val="single" w:sz="4" w:space="0" w:color="auto"/>
            </w:tcBorders>
            <w:shd w:val="clear" w:color="000000" w:fill="FFFFFF"/>
            <w:vAlign w:val="center"/>
          </w:tcPr>
          <w:p w:rsidR="00FB121C" w:rsidRPr="0019053D" w:rsidRDefault="00FB121C" w:rsidP="00A347ED">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vAlign w:val="center"/>
          </w:tcPr>
          <w:p w:rsidR="00FB121C" w:rsidRPr="0019053D" w:rsidRDefault="00FB121C" w:rsidP="00A347ED">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000000" w:fill="FFFFFF"/>
            <w:vAlign w:val="center"/>
          </w:tcPr>
          <w:p w:rsidR="00FB121C" w:rsidRPr="0019053D" w:rsidRDefault="00FB121C" w:rsidP="00A347ED">
            <w:pPr>
              <w:rPr>
                <w:rFonts w:ascii="Times New Roman" w:hAnsi="Times New Roman"/>
              </w:rPr>
            </w:pPr>
            <w:r w:rsidRPr="0019053D">
              <w:rPr>
                <w:rFonts w:ascii="Times New Roman" w:hAnsi="Times New Roman"/>
              </w:rPr>
              <w:t>Статистические данные контрольного органа</w:t>
            </w:r>
          </w:p>
        </w:tc>
        <w:tc>
          <w:tcPr>
            <w:tcW w:w="1700" w:type="dxa"/>
            <w:gridSpan w:val="4"/>
            <w:tcBorders>
              <w:top w:val="nil"/>
              <w:left w:val="nil"/>
              <w:bottom w:val="single" w:sz="4" w:space="0" w:color="auto"/>
              <w:right w:val="single" w:sz="4" w:space="0" w:color="auto"/>
            </w:tcBorders>
            <w:shd w:val="clear" w:color="000000" w:fill="FFFFFF"/>
            <w:vAlign w:val="center"/>
          </w:tcPr>
          <w:p w:rsidR="00FB121C" w:rsidRPr="0019053D" w:rsidRDefault="00FB121C" w:rsidP="00A347ED">
            <w:pPr>
              <w:jc w:val="center"/>
              <w:rPr>
                <w:rFonts w:ascii="Times New Roman" w:hAnsi="Times New Roman"/>
              </w:rPr>
            </w:pPr>
          </w:p>
        </w:tc>
      </w:tr>
      <w:tr w:rsidR="00FB121C" w:rsidRPr="0019053D" w:rsidTr="00A347ED">
        <w:trPr>
          <w:gridAfter w:val="1"/>
          <w:wAfter w:w="25" w:type="dxa"/>
          <w:trHeight w:val="168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r w:rsidRPr="0019053D">
              <w:rPr>
                <w:rFonts w:ascii="Times New Roman" w:hAnsi="Times New Roman"/>
              </w:rPr>
              <w:t>2.2.2.</w:t>
            </w:r>
          </w:p>
        </w:tc>
        <w:tc>
          <w:tcPr>
            <w:tcW w:w="2566"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A347ED">
            <w:pPr>
              <w:rPr>
                <w:rFonts w:ascii="Times New Roman" w:hAnsi="Times New Roman"/>
              </w:rPr>
            </w:pPr>
            <w:r w:rsidRPr="0019053D">
              <w:rPr>
                <w:rFonts w:ascii="Times New Roman" w:hAnsi="Times New Roman"/>
              </w:rPr>
              <w:t xml:space="preserve">Доля предписаний, признанных незаконными в судебном порядке, по отношению к общему количеству предписаний, выданных </w:t>
            </w:r>
          </w:p>
          <w:p w:rsidR="00FB121C" w:rsidRPr="0019053D" w:rsidRDefault="00FB121C" w:rsidP="00A347ED">
            <w:pPr>
              <w:rPr>
                <w:rFonts w:ascii="Times New Roman" w:hAnsi="Times New Roman"/>
              </w:rPr>
            </w:pPr>
            <w:r w:rsidRPr="0019053D">
              <w:rPr>
                <w:rFonts w:ascii="Times New Roman" w:hAnsi="Times New Roman"/>
              </w:rPr>
              <w:t>органом муниципального жилищного контроля</w:t>
            </w:r>
          </w:p>
          <w:p w:rsidR="00FB121C" w:rsidRPr="0019053D" w:rsidRDefault="00FB121C" w:rsidP="00A347ED">
            <w:pPr>
              <w:rPr>
                <w:rFonts w:ascii="Times New Roman" w:hAnsi="Times New Roman"/>
              </w:rPr>
            </w:pPr>
            <w:r w:rsidRPr="0019053D">
              <w:rPr>
                <w:rFonts w:ascii="Times New Roman" w:hAnsi="Times New Roman"/>
              </w:rPr>
              <w:t>по результатам контрольных мероприятий</w:t>
            </w:r>
          </w:p>
        </w:tc>
        <w:tc>
          <w:tcPr>
            <w:tcW w:w="853"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proofErr w:type="spellStart"/>
            <w:r w:rsidRPr="0019053D">
              <w:rPr>
                <w:rFonts w:ascii="Times New Roman" w:hAnsi="Times New Roman"/>
              </w:rPr>
              <w:t>ПРМБВн</w:t>
            </w:r>
            <w:proofErr w:type="spellEnd"/>
            <w:r w:rsidRPr="0019053D">
              <w:rPr>
                <w:rFonts w:ascii="Times New Roman" w:hAnsi="Times New Roman"/>
              </w:rPr>
              <w:t xml:space="preserve">*100%  / </w:t>
            </w:r>
            <w:proofErr w:type="spellStart"/>
            <w:r w:rsidRPr="0019053D">
              <w:rPr>
                <w:rFonts w:ascii="Times New Roman" w:hAnsi="Times New Roman"/>
              </w:rPr>
              <w:t>ПРМБВо</w:t>
            </w:r>
            <w:proofErr w:type="spellEnd"/>
          </w:p>
        </w:tc>
        <w:tc>
          <w:tcPr>
            <w:tcW w:w="2976"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proofErr w:type="spellStart"/>
            <w:r w:rsidRPr="0019053D">
              <w:rPr>
                <w:rFonts w:ascii="Times New Roman" w:hAnsi="Times New Roman"/>
              </w:rPr>
              <w:t>ПРМБВн</w:t>
            </w:r>
            <w:proofErr w:type="spellEnd"/>
            <w:r w:rsidRPr="0019053D">
              <w:rPr>
                <w:rFonts w:ascii="Times New Roman" w:hAnsi="Times New Roman"/>
              </w:rPr>
              <w:t xml:space="preserve"> </w:t>
            </w:r>
            <w:proofErr w:type="gramStart"/>
            <w:r w:rsidRPr="0019053D">
              <w:rPr>
                <w:rFonts w:ascii="Times New Roman" w:hAnsi="Times New Roman"/>
              </w:rPr>
              <w:t>–к</w:t>
            </w:r>
            <w:proofErr w:type="gramEnd"/>
            <w:r w:rsidRPr="0019053D">
              <w:rPr>
                <w:rFonts w:ascii="Times New Roman" w:hAnsi="Times New Roman"/>
              </w:rPr>
              <w:t>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rsidR="00FB121C" w:rsidRPr="0019053D" w:rsidRDefault="00FB121C" w:rsidP="00A347ED">
            <w:pPr>
              <w:jc w:val="center"/>
              <w:rPr>
                <w:rFonts w:ascii="Times New Roman" w:hAnsi="Times New Roman"/>
              </w:rPr>
            </w:pPr>
          </w:p>
          <w:p w:rsidR="00FB121C" w:rsidRPr="0019053D" w:rsidRDefault="00FB121C" w:rsidP="00A347ED">
            <w:pPr>
              <w:jc w:val="center"/>
              <w:rPr>
                <w:rFonts w:ascii="Times New Roman" w:hAnsi="Times New Roman"/>
              </w:rPr>
            </w:pPr>
            <w:proofErr w:type="spellStart"/>
            <w:r w:rsidRPr="0019053D">
              <w:rPr>
                <w:rFonts w:ascii="Times New Roman" w:hAnsi="Times New Roman"/>
              </w:rPr>
              <w:t>ПРМБВо</w:t>
            </w:r>
            <w:proofErr w:type="spellEnd"/>
            <w:r w:rsidRPr="0019053D">
              <w:rPr>
                <w:rFonts w:ascii="Times New Roman" w:hAnsi="Times New Roman"/>
              </w:rPr>
              <w:t xml:space="preserve"> - количество предписаний, выданных  по результатам контрольных мероприятий </w:t>
            </w:r>
          </w:p>
        </w:tc>
        <w:tc>
          <w:tcPr>
            <w:tcW w:w="712"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p>
        </w:tc>
        <w:tc>
          <w:tcPr>
            <w:tcW w:w="690" w:type="dxa"/>
            <w:gridSpan w:val="2"/>
            <w:tcBorders>
              <w:top w:val="single" w:sz="4" w:space="0" w:color="auto"/>
              <w:left w:val="nil"/>
              <w:bottom w:val="single" w:sz="4" w:space="0" w:color="auto"/>
              <w:right w:val="single" w:sz="4" w:space="0" w:color="auto"/>
            </w:tcBorders>
            <w:shd w:val="clear" w:color="000000" w:fill="FFFFFF"/>
            <w:vAlign w:val="center"/>
          </w:tcPr>
          <w:p w:rsidR="00FB121C" w:rsidRPr="0019053D" w:rsidRDefault="00FB121C" w:rsidP="00A347ED">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vAlign w:val="center"/>
            <w:hideMark/>
          </w:tcPr>
          <w:p w:rsidR="00FB121C" w:rsidRPr="0019053D" w:rsidRDefault="00FB121C" w:rsidP="00A347ED">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000000" w:fill="FFFFFF"/>
            <w:vAlign w:val="center"/>
            <w:hideMark/>
          </w:tcPr>
          <w:p w:rsidR="00FB121C" w:rsidRPr="0019053D" w:rsidRDefault="00FB121C" w:rsidP="00A347ED">
            <w:pPr>
              <w:rPr>
                <w:rFonts w:ascii="Times New Roman" w:hAnsi="Times New Roman"/>
              </w:rPr>
            </w:pPr>
            <w:r w:rsidRPr="0019053D">
              <w:rPr>
                <w:rFonts w:ascii="Times New Roman" w:hAnsi="Times New Roman"/>
              </w:rPr>
              <w:t>Статистические данные контрольного органа</w:t>
            </w:r>
          </w:p>
          <w:p w:rsidR="00FB121C" w:rsidRPr="0019053D" w:rsidRDefault="00FB121C" w:rsidP="00A347ED">
            <w:pPr>
              <w:jc w:val="center"/>
              <w:rPr>
                <w:rFonts w:ascii="Times New Roman" w:hAnsi="Times New Roman"/>
              </w:rPr>
            </w:pPr>
          </w:p>
        </w:tc>
        <w:tc>
          <w:tcPr>
            <w:tcW w:w="1700" w:type="dxa"/>
            <w:gridSpan w:val="4"/>
            <w:tcBorders>
              <w:top w:val="nil"/>
              <w:left w:val="nil"/>
              <w:bottom w:val="single" w:sz="4" w:space="0" w:color="auto"/>
              <w:right w:val="single" w:sz="4" w:space="0" w:color="auto"/>
            </w:tcBorders>
            <w:shd w:val="clear" w:color="000000" w:fill="FFFFFF"/>
          </w:tcPr>
          <w:p w:rsidR="00FB121C" w:rsidRPr="0019053D" w:rsidRDefault="00FB121C" w:rsidP="00A347ED">
            <w:pPr>
              <w:rPr>
                <w:rFonts w:ascii="Times New Roman" w:hAnsi="Times New Roman"/>
              </w:rPr>
            </w:pPr>
          </w:p>
        </w:tc>
      </w:tr>
    </w:tbl>
    <w:p w:rsidR="00FB121C" w:rsidRPr="0019053D" w:rsidRDefault="00FB121C" w:rsidP="00FB121C">
      <w:pPr>
        <w:pStyle w:val="ConsPlusNormal"/>
        <w:ind w:firstLine="0"/>
        <w:jc w:val="both"/>
        <w:rPr>
          <w:sz w:val="20"/>
          <w:szCs w:val="20"/>
        </w:rPr>
      </w:pPr>
    </w:p>
    <w:p w:rsidR="00FB121C" w:rsidRPr="0019053D" w:rsidRDefault="00FB121C" w:rsidP="00FB121C">
      <w:pPr>
        <w:spacing w:after="360"/>
        <w:jc w:val="center"/>
        <w:outlineLvl w:val="0"/>
        <w:rPr>
          <w:rFonts w:ascii="Times New Roman" w:hAnsi="Times New Roman"/>
          <w:b/>
        </w:rPr>
      </w:pPr>
    </w:p>
    <w:p w:rsidR="00FB121C" w:rsidRPr="0019053D" w:rsidRDefault="00FB121C" w:rsidP="00FB121C">
      <w:pPr>
        <w:widowControl/>
        <w:spacing w:after="200" w:line="276" w:lineRule="auto"/>
        <w:rPr>
          <w:rFonts w:ascii="Times New Roman" w:hAnsi="Times New Roman"/>
        </w:rPr>
      </w:pPr>
    </w:p>
    <w:p w:rsidR="00FB121C" w:rsidRPr="000E7BBF" w:rsidRDefault="00FB121C" w:rsidP="00FB121C">
      <w:pPr>
        <w:rPr>
          <w:rFonts w:ascii="Times New Roman" w:hAnsi="Times New Roman"/>
        </w:rPr>
      </w:pPr>
    </w:p>
    <w:p w:rsidR="005203C1" w:rsidRPr="00A838D5" w:rsidRDefault="005203C1" w:rsidP="00FB121C">
      <w:pPr>
        <w:widowControl/>
        <w:spacing w:after="200" w:line="276" w:lineRule="auto"/>
        <w:rPr>
          <w:rFonts w:ascii="Times New Roman" w:hAnsi="Times New Roman"/>
          <w:color w:val="000000" w:themeColor="text1"/>
          <w:sz w:val="28"/>
          <w:szCs w:val="28"/>
        </w:rPr>
      </w:pPr>
    </w:p>
    <w:sectPr w:rsidR="005203C1" w:rsidRPr="00A838D5" w:rsidSect="0062335F">
      <w:pgSz w:w="16838" w:h="11906" w:orient="landscape"/>
      <w:pgMar w:top="1134" w:right="567" w:bottom="1134" w:left="113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74A" w:rsidRDefault="00EA174A" w:rsidP="0024234A">
      <w:r>
        <w:separator/>
      </w:r>
    </w:p>
  </w:endnote>
  <w:endnote w:type="continuationSeparator" w:id="0">
    <w:p w:rsidR="00EA174A" w:rsidRDefault="00EA174A"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74A" w:rsidRDefault="00EA174A" w:rsidP="0024234A">
      <w:r>
        <w:separator/>
      </w:r>
    </w:p>
  </w:footnote>
  <w:footnote w:type="continuationSeparator" w:id="0">
    <w:p w:rsidR="00EA174A" w:rsidRDefault="00EA174A" w:rsidP="0024234A">
      <w:r>
        <w:continuationSeparator/>
      </w:r>
    </w:p>
  </w:footnote>
  <w:footnote w:id="1">
    <w:p w:rsidR="00A347ED" w:rsidRPr="00A53E5F" w:rsidRDefault="00A347ED" w:rsidP="00A53E5F">
      <w:pPr>
        <w:pStyle w:val="af1"/>
        <w:ind w:firstLine="567"/>
        <w:jc w:val="both"/>
      </w:pPr>
      <w:r w:rsidRPr="00A53E5F">
        <w:rPr>
          <w:rStyle w:val="a5"/>
          <w:rFonts w:ascii="Times New Roman" w:hAnsi="Times New Roman"/>
        </w:rPr>
        <w:footnoteRef/>
      </w:r>
      <w:r w:rsidRPr="00A53E5F">
        <w:t xml:space="preserve"> </w:t>
      </w:r>
      <w:r w:rsidRPr="00A53E5F">
        <w:rPr>
          <w:lang w:val="ru-RU"/>
        </w:rPr>
        <w:t xml:space="preserve">Представительным органом муниципального образования определяется </w:t>
      </w:r>
      <w:r>
        <w:t>перечень вопросов,</w:t>
      </w:r>
      <w:r>
        <w:rPr>
          <w:lang w:val="ru-RU"/>
        </w:rPr>
        <w:t xml:space="preserve"> </w:t>
      </w:r>
      <w:r w:rsidRPr="00A53E5F">
        <w:t xml:space="preserve">по которым осуществляется письменное консультирование (часть 3 статьи 50 </w:t>
      </w:r>
      <w:r w:rsidRPr="00A53E5F">
        <w:rPr>
          <w:lang w:val="ru-RU"/>
        </w:rPr>
        <w:t>Федерального закона</w:t>
      </w:r>
      <w:r w:rsidRPr="00A53E5F">
        <w:t>).</w:t>
      </w:r>
    </w:p>
  </w:footnote>
  <w:footnote w:id="2">
    <w:p w:rsidR="00A347ED" w:rsidRPr="00EF21BB" w:rsidRDefault="00A347ED" w:rsidP="00FB121C">
      <w:pPr>
        <w:pStyle w:val="af1"/>
        <w:ind w:firstLine="567"/>
        <w:jc w:val="both"/>
        <w:rPr>
          <w:lang w:val="ru-RU"/>
        </w:rPr>
      </w:pPr>
      <w:r w:rsidRPr="00EF21BB">
        <w:rPr>
          <w:rStyle w:val="a5"/>
          <w:rFonts w:ascii="Times New Roman" w:hAnsi="Times New Roman"/>
        </w:rPr>
        <w:footnoteRef/>
      </w:r>
      <w:r w:rsidRPr="00EF21BB">
        <w:t xml:space="preserve"> </w:t>
      </w:r>
      <w:r w:rsidRPr="00EF21BB">
        <w:rPr>
          <w:lang w:val="ru-RU"/>
        </w:rPr>
        <w:t>Указанные ключевые</w:t>
      </w:r>
      <w:r w:rsidRPr="00EF21BB">
        <w:t xml:space="preserve"> показатели вида контроля и их целевые значения, индикативные показатели</w:t>
      </w:r>
      <w:r w:rsidRPr="00EF21BB">
        <w:rPr>
          <w:lang w:val="ru-RU"/>
        </w:rPr>
        <w:t xml:space="preserve"> носят примерный характер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7ED" w:rsidRPr="006830B9" w:rsidRDefault="00A347ED">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F4502E">
      <w:rPr>
        <w:rFonts w:ascii="Times New Roman" w:hAnsi="Times New Roman"/>
        <w:noProof/>
      </w:rPr>
      <w:t>2</w:t>
    </w:r>
    <w:r w:rsidRPr="006830B9">
      <w:rPr>
        <w:rFonts w:ascii="Times New Roman" w:hAnsi="Times New Roman"/>
      </w:rPr>
      <w:fldChar w:fldCharType="end"/>
    </w:r>
  </w:p>
  <w:p w:rsidR="00A347ED" w:rsidRDefault="00A347E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2DF66BF"/>
    <w:multiLevelType w:val="hybridMultilevel"/>
    <w:tmpl w:val="013810EC"/>
    <w:lvl w:ilvl="0" w:tplc="3E00EEE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844519"/>
    <w:multiLevelType w:val="multilevel"/>
    <w:tmpl w:val="231EB7EA"/>
    <w:lvl w:ilvl="0">
      <w:start w:val="3"/>
      <w:numFmt w:val="upperRoman"/>
      <w:lvlText w:val="%1."/>
      <w:lvlJc w:val="left"/>
      <w:pPr>
        <w:ind w:left="2160" w:hanging="720"/>
      </w:pPr>
      <w:rPr>
        <w:rFonts w:hint="default"/>
      </w:rPr>
    </w:lvl>
    <w:lvl w:ilvl="1">
      <w:start w:val="6"/>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4">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nsid w:val="217A0E9A"/>
    <w:multiLevelType w:val="hybridMultilevel"/>
    <w:tmpl w:val="6EEA6534"/>
    <w:lvl w:ilvl="0" w:tplc="A27AC1D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3BCB09C5"/>
    <w:multiLevelType w:val="hybridMultilevel"/>
    <w:tmpl w:val="F06CE0C2"/>
    <w:lvl w:ilvl="0" w:tplc="0368EB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113657"/>
    <w:multiLevelType w:val="multilevel"/>
    <w:tmpl w:val="C822380A"/>
    <w:lvl w:ilvl="0">
      <w:start w:val="3"/>
      <w:numFmt w:val="decimal"/>
      <w:lvlText w:val="%1."/>
      <w:lvlJc w:val="left"/>
      <w:pPr>
        <w:ind w:left="450" w:hanging="450"/>
      </w:pPr>
      <w:rPr>
        <w:rFonts w:hint="default"/>
      </w:rPr>
    </w:lvl>
    <w:lvl w:ilvl="1">
      <w:start w:val="7"/>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8">
    <w:nsid w:val="42A03578"/>
    <w:multiLevelType w:val="hybridMultilevel"/>
    <w:tmpl w:val="6F104DE6"/>
    <w:lvl w:ilvl="0" w:tplc="D24AF144">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9">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1">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2">
    <w:nsid w:val="5AAF2F35"/>
    <w:multiLevelType w:val="hybridMultilevel"/>
    <w:tmpl w:val="D876D25A"/>
    <w:lvl w:ilvl="0" w:tplc="32728E1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19F42D1"/>
    <w:multiLevelType w:val="multilevel"/>
    <w:tmpl w:val="8E8C16F8"/>
    <w:lvl w:ilvl="0">
      <w:start w:val="1"/>
      <w:numFmt w:val="decimal"/>
      <w:lvlText w:val="%1."/>
      <w:lvlJc w:val="left"/>
      <w:pPr>
        <w:ind w:left="1069" w:hanging="360"/>
      </w:pPr>
      <w:rPr>
        <w:rFonts w:hint="default"/>
      </w:rPr>
    </w:lvl>
    <w:lvl w:ilvl="1">
      <w:start w:val="6"/>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7FD5541C"/>
    <w:multiLevelType w:val="hybridMultilevel"/>
    <w:tmpl w:val="D9DEB668"/>
    <w:lvl w:ilvl="0" w:tplc="8A8A50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9"/>
  </w:num>
  <w:num w:numId="3">
    <w:abstractNumId w:val="0"/>
  </w:num>
  <w:num w:numId="4">
    <w:abstractNumId w:val="4"/>
  </w:num>
  <w:num w:numId="5">
    <w:abstractNumId w:val="10"/>
  </w:num>
  <w:num w:numId="6">
    <w:abstractNumId w:val="2"/>
  </w:num>
  <w:num w:numId="7">
    <w:abstractNumId w:val="6"/>
  </w:num>
  <w:num w:numId="8">
    <w:abstractNumId w:val="1"/>
  </w:num>
  <w:num w:numId="9">
    <w:abstractNumId w:val="12"/>
  </w:num>
  <w:num w:numId="10">
    <w:abstractNumId w:val="5"/>
  </w:num>
  <w:num w:numId="11">
    <w:abstractNumId w:val="3"/>
  </w:num>
  <w:num w:numId="12">
    <w:abstractNumId w:val="7"/>
  </w:num>
  <w:num w:numId="13">
    <w:abstractNumId w:val="13"/>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AA"/>
    <w:rsid w:val="000426A7"/>
    <w:rsid w:val="00047849"/>
    <w:rsid w:val="0008784F"/>
    <w:rsid w:val="000908FC"/>
    <w:rsid w:val="000978C0"/>
    <w:rsid w:val="000A361D"/>
    <w:rsid w:val="000D0852"/>
    <w:rsid w:val="0010177F"/>
    <w:rsid w:val="0017098A"/>
    <w:rsid w:val="001945C8"/>
    <w:rsid w:val="001B4200"/>
    <w:rsid w:val="001C504A"/>
    <w:rsid w:val="0024234A"/>
    <w:rsid w:val="00245148"/>
    <w:rsid w:val="002900ED"/>
    <w:rsid w:val="00293A6E"/>
    <w:rsid w:val="003427AF"/>
    <w:rsid w:val="003668B1"/>
    <w:rsid w:val="0037541D"/>
    <w:rsid w:val="0039164F"/>
    <w:rsid w:val="003A499C"/>
    <w:rsid w:val="003A5C3D"/>
    <w:rsid w:val="003A5E96"/>
    <w:rsid w:val="003C1770"/>
    <w:rsid w:val="003C3519"/>
    <w:rsid w:val="003D28BF"/>
    <w:rsid w:val="004107DF"/>
    <w:rsid w:val="00461199"/>
    <w:rsid w:val="00475921"/>
    <w:rsid w:val="00476202"/>
    <w:rsid w:val="004A08A5"/>
    <w:rsid w:val="004C7099"/>
    <w:rsid w:val="00512312"/>
    <w:rsid w:val="00512F68"/>
    <w:rsid w:val="005203C1"/>
    <w:rsid w:val="00544181"/>
    <w:rsid w:val="00557F31"/>
    <w:rsid w:val="005604C9"/>
    <w:rsid w:val="005778D8"/>
    <w:rsid w:val="005A4C12"/>
    <w:rsid w:val="005E2E82"/>
    <w:rsid w:val="0060069C"/>
    <w:rsid w:val="0062335F"/>
    <w:rsid w:val="0063130B"/>
    <w:rsid w:val="00652F1A"/>
    <w:rsid w:val="0066754D"/>
    <w:rsid w:val="00670AE6"/>
    <w:rsid w:val="006B1155"/>
    <w:rsid w:val="00710EBC"/>
    <w:rsid w:val="00730AD1"/>
    <w:rsid w:val="00747492"/>
    <w:rsid w:val="007A2D43"/>
    <w:rsid w:val="007A7C02"/>
    <w:rsid w:val="007E1264"/>
    <w:rsid w:val="00820470"/>
    <w:rsid w:val="008768A9"/>
    <w:rsid w:val="0088217E"/>
    <w:rsid w:val="008B0C6C"/>
    <w:rsid w:val="008C41E8"/>
    <w:rsid w:val="008F3473"/>
    <w:rsid w:val="008F35C8"/>
    <w:rsid w:val="009241EA"/>
    <w:rsid w:val="0097056F"/>
    <w:rsid w:val="00970886"/>
    <w:rsid w:val="00A03130"/>
    <w:rsid w:val="00A347ED"/>
    <w:rsid w:val="00A53E5F"/>
    <w:rsid w:val="00A838D5"/>
    <w:rsid w:val="00AB3279"/>
    <w:rsid w:val="00AC2A4F"/>
    <w:rsid w:val="00AC36B9"/>
    <w:rsid w:val="00AC7D8B"/>
    <w:rsid w:val="00B06013"/>
    <w:rsid w:val="00B103FE"/>
    <w:rsid w:val="00B21CCA"/>
    <w:rsid w:val="00B55986"/>
    <w:rsid w:val="00B63852"/>
    <w:rsid w:val="00B924F3"/>
    <w:rsid w:val="00BA6897"/>
    <w:rsid w:val="00BB20EB"/>
    <w:rsid w:val="00BF4F79"/>
    <w:rsid w:val="00C013B1"/>
    <w:rsid w:val="00C03817"/>
    <w:rsid w:val="00CD23EC"/>
    <w:rsid w:val="00CE21AA"/>
    <w:rsid w:val="00D25BD2"/>
    <w:rsid w:val="00D405B1"/>
    <w:rsid w:val="00D721DC"/>
    <w:rsid w:val="00D9488F"/>
    <w:rsid w:val="00DB020A"/>
    <w:rsid w:val="00DC20EB"/>
    <w:rsid w:val="00DC78EA"/>
    <w:rsid w:val="00DD602B"/>
    <w:rsid w:val="00DE7C14"/>
    <w:rsid w:val="00E21ABD"/>
    <w:rsid w:val="00E35F85"/>
    <w:rsid w:val="00E95BA0"/>
    <w:rsid w:val="00EA174A"/>
    <w:rsid w:val="00EA1C46"/>
    <w:rsid w:val="00EA2CD0"/>
    <w:rsid w:val="00ED38F2"/>
    <w:rsid w:val="00EF21BB"/>
    <w:rsid w:val="00F35E8E"/>
    <w:rsid w:val="00F4502E"/>
    <w:rsid w:val="00F60F75"/>
    <w:rsid w:val="00F751FC"/>
    <w:rsid w:val="00F82ECC"/>
    <w:rsid w:val="00F9274E"/>
    <w:rsid w:val="00F961AE"/>
    <w:rsid w:val="00FB121C"/>
    <w:rsid w:val="00FC0F40"/>
    <w:rsid w:val="00FC51D1"/>
    <w:rsid w:val="00FD64E1"/>
    <w:rsid w:val="00FF4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uiPriority w:val="99"/>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Default">
    <w:name w:val="Default"/>
    <w:rsid w:val="00C038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B21CCA"/>
    <w:pPr>
      <w:widowControl/>
      <w:ind w:firstLine="720"/>
      <w:jc w:val="both"/>
    </w:pPr>
    <w:rPr>
      <w:rFonts w:cs="Arial"/>
      <w:color w:val="aut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uiPriority w:val="99"/>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Default">
    <w:name w:val="Default"/>
    <w:rsid w:val="00C038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B21CCA"/>
    <w:pPr>
      <w:widowControl/>
      <w:ind w:firstLine="720"/>
      <w:jc w:val="both"/>
    </w:pPr>
    <w:rPr>
      <w:rFonts w:cs="Arial"/>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105207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4" Type="http://schemas.openxmlformats.org/officeDocument/2006/relationships/settings" Target="settings.xml"/><Relationship Id="rId9" Type="http://schemas.openxmlformats.org/officeDocument/2006/relationships/hyperlink" Target="http://www.pravo.tatarstan.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10020</Words>
  <Characters>57118</Characters>
  <Application>Microsoft Office Word</Application>
  <DocSecurity>0</DocSecurity>
  <Lines>475</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Территориальная ИК</cp:lastModifiedBy>
  <cp:revision>2</cp:revision>
  <cp:lastPrinted>2021-09-02T12:34:00Z</cp:lastPrinted>
  <dcterms:created xsi:type="dcterms:W3CDTF">2021-09-27T12:30:00Z</dcterms:created>
  <dcterms:modified xsi:type="dcterms:W3CDTF">2021-09-27T12:30:00Z</dcterms:modified>
</cp:coreProperties>
</file>