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4D" w:rsidRPr="00793734" w:rsidRDefault="000A494D" w:rsidP="00793734">
      <w:pPr>
        <w:numPr>
          <w:ilvl w:val="0"/>
          <w:numId w:val="1"/>
        </w:numPr>
        <w:shd w:val="clear" w:color="auto" w:fill="FFFFFF"/>
        <w:spacing w:after="100" w:afterAutospacing="1" w:line="272" w:lineRule="atLeast"/>
        <w:ind w:left="0"/>
        <w:rPr>
          <w:rFonts w:ascii="Roboto" w:hAnsi="Roboto"/>
          <w:color w:val="9094A3"/>
          <w:sz w:val="19"/>
          <w:szCs w:val="19"/>
          <w:lang w:eastAsia="ru-RU"/>
        </w:rPr>
      </w:pPr>
      <w:r w:rsidRPr="00793734">
        <w:rPr>
          <w:rFonts w:ascii="Roboto" w:hAnsi="Roboto"/>
          <w:color w:val="9094A3"/>
          <w:sz w:val="19"/>
          <w:szCs w:val="19"/>
          <w:lang w:eastAsia="ru-RU"/>
        </w:rPr>
        <w:t xml:space="preserve">8 </w:t>
      </w:r>
      <w:r w:rsidRPr="00793734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октября</w:t>
      </w:r>
      <w:r w:rsidRPr="00793734">
        <w:rPr>
          <w:rFonts w:ascii="Roboto" w:hAnsi="Roboto"/>
          <w:color w:val="9094A3"/>
          <w:sz w:val="19"/>
          <w:szCs w:val="19"/>
          <w:lang w:eastAsia="ru-RU"/>
        </w:rPr>
        <w:t xml:space="preserve"> 2021, 09:49</w:t>
      </w:r>
    </w:p>
    <w:p w:rsidR="000A494D" w:rsidRPr="00793734" w:rsidRDefault="000A494D" w:rsidP="00793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217"/>
        <w:rPr>
          <w:rFonts w:ascii="Roboto" w:hAnsi="Roboto"/>
          <w:color w:val="9094A3"/>
          <w:sz w:val="19"/>
          <w:szCs w:val="19"/>
          <w:lang w:eastAsia="ru-RU"/>
        </w:rPr>
      </w:pPr>
      <w:r w:rsidRPr="00793734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Прокуратура</w:t>
      </w:r>
      <w:r w:rsidRPr="00793734">
        <w:rPr>
          <w:rFonts w:ascii="Roboto" w:hAnsi="Roboto"/>
          <w:color w:val="9094A3"/>
          <w:sz w:val="19"/>
          <w:szCs w:val="19"/>
          <w:lang w:eastAsia="ru-RU"/>
        </w:rPr>
        <w:t xml:space="preserve"> </w:t>
      </w:r>
      <w:r w:rsidRPr="00793734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Кукморского</w:t>
      </w:r>
      <w:r w:rsidRPr="00793734">
        <w:rPr>
          <w:rFonts w:ascii="Roboto" w:hAnsi="Roboto"/>
          <w:color w:val="9094A3"/>
          <w:sz w:val="19"/>
          <w:szCs w:val="19"/>
          <w:lang w:eastAsia="ru-RU"/>
        </w:rPr>
        <w:t xml:space="preserve"> </w:t>
      </w:r>
      <w:r w:rsidRPr="00793734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района</w:t>
      </w:r>
    </w:p>
    <w:p w:rsidR="000A494D" w:rsidRPr="00793734" w:rsidRDefault="000A494D" w:rsidP="00793734">
      <w:pPr>
        <w:shd w:val="clear" w:color="auto" w:fill="FFFFFF"/>
        <w:spacing w:line="489" w:lineRule="atLeast"/>
        <w:rPr>
          <w:rFonts w:ascii="Arial" w:hAnsi="Arial" w:cs="Arial"/>
          <w:b/>
          <w:bCs/>
          <w:color w:val="333333"/>
          <w:sz w:val="33"/>
          <w:szCs w:val="33"/>
          <w:lang w:eastAsia="ru-RU"/>
        </w:rPr>
      </w:pPr>
      <w:r w:rsidRPr="00793734">
        <w:rPr>
          <w:rFonts w:ascii="Arial" w:hAnsi="Arial" w:cs="Arial"/>
          <w:b/>
          <w:bCs/>
          <w:color w:val="333333"/>
          <w:sz w:val="33"/>
          <w:szCs w:val="33"/>
          <w:lang w:eastAsia="ru-RU"/>
        </w:rPr>
        <w:t>Ранее судимая женщина получила реальный срок за злостное уклонение от уплаты алиментов</w:t>
      </w:r>
    </w:p>
    <w:p w:rsidR="000A494D" w:rsidRPr="00793734" w:rsidRDefault="000A494D" w:rsidP="00793734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 w:rsidRPr="00793734">
        <w:rPr>
          <w:rFonts w:ascii="Roboto" w:hAnsi="Roboto"/>
          <w:color w:val="000000"/>
          <w:lang w:eastAsia="ru-RU"/>
        </w:rPr>
        <w:t> </w:t>
      </w:r>
      <w:r w:rsidRPr="00793734">
        <w:rPr>
          <w:rFonts w:ascii="Roboto" w:eastAsia="Times New Roman" w:hAnsi="Roboto" w:hint="eastAsia"/>
          <w:color w:val="FFFFFF"/>
          <w:sz w:val="18"/>
          <w:lang w:eastAsia="ru-RU"/>
        </w:rPr>
        <w:t>Текст</w:t>
      </w:r>
    </w:p>
    <w:p w:rsidR="000A494D" w:rsidRPr="00793734" w:rsidRDefault="000A494D" w:rsidP="00793734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 w:rsidRPr="00793734">
        <w:rPr>
          <w:rFonts w:ascii="Roboto" w:hAnsi="Roboto"/>
          <w:color w:val="000000"/>
          <w:lang w:eastAsia="ru-RU"/>
        </w:rPr>
        <w:t> </w:t>
      </w:r>
      <w:r w:rsidRPr="00793734">
        <w:rPr>
          <w:rFonts w:ascii="Roboto" w:eastAsia="Times New Roman" w:hAnsi="Roboto" w:hint="eastAsia"/>
          <w:color w:val="FFFFFF"/>
          <w:sz w:val="18"/>
          <w:lang w:eastAsia="ru-RU"/>
        </w:rPr>
        <w:t>Поделиться</w:t>
      </w:r>
    </w:p>
    <w:p w:rsidR="000A494D" w:rsidRPr="00793734" w:rsidRDefault="000A494D" w:rsidP="0079373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793734">
        <w:rPr>
          <w:rFonts w:ascii="Roboto" w:hAnsi="Roboto"/>
          <w:color w:val="333333"/>
          <w:lang w:eastAsia="ru-RU"/>
        </w:rPr>
        <w:t> </w:t>
      </w:r>
    </w:p>
    <w:p w:rsidR="000A494D" w:rsidRPr="00793734" w:rsidRDefault="000A494D" w:rsidP="0079373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793734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Прокуратура Кукморского района поддержала государственное обвинение по уголовному делу в отношении 41-летней местной жительницы. Суд признал женщину виновной в совершении преступления, предусмотренного ч. 1 ст. 157 УК РФ (неуплата средств на содержание детей).</w:t>
      </w:r>
    </w:p>
    <w:p w:rsidR="000A494D" w:rsidRPr="00793734" w:rsidRDefault="000A494D" w:rsidP="0079373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793734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В суде установлено, что подсудимая более четырех месяцев не выплачивала средства на содержание несовершеннолетнего сына. Общий долг по алиментам составил более 350 тысяч рублей.</w:t>
      </w:r>
    </w:p>
    <w:p w:rsidR="000A494D" w:rsidRPr="00793734" w:rsidRDefault="000A494D" w:rsidP="0079373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793734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При этом ранее женщина уже привлекалась к административной и уголовной ответственности за уклонение от выполнения алиментных обязательств.</w:t>
      </w:r>
    </w:p>
    <w:p w:rsidR="000A494D" w:rsidRPr="00793734" w:rsidRDefault="000A494D" w:rsidP="0079373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793734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подсудимая полностью признала. С учетом непогашенной судимости суд приговорил женщину к семи месяцам лишения свободы с отбыванием наказания в колонии-поселении.</w:t>
      </w:r>
    </w:p>
    <w:p w:rsidR="000A494D" w:rsidRPr="00793734" w:rsidRDefault="000A494D" w:rsidP="00793734">
      <w:pPr>
        <w:shd w:val="clear" w:color="auto" w:fill="FFFFFF"/>
        <w:spacing w:after="100" w:afterAutospacing="1" w:line="240" w:lineRule="auto"/>
        <w:rPr>
          <w:rFonts w:ascii="Roboto" w:hAnsi="Roboto"/>
          <w:color w:val="333333"/>
          <w:lang w:eastAsia="ru-RU"/>
        </w:rPr>
      </w:pPr>
      <w:r w:rsidRPr="00793734">
        <w:rPr>
          <w:rFonts w:ascii="Arial" w:hAnsi="Arial" w:cs="Arial"/>
          <w:color w:val="333333"/>
          <w:sz w:val="30"/>
          <w:szCs w:val="30"/>
          <w:lang w:eastAsia="ru-RU"/>
        </w:rPr>
        <w:t>Приговор в законную силу не вступил.</w:t>
      </w:r>
    </w:p>
    <w:p w:rsidR="000A494D" w:rsidRDefault="000A494D" w:rsidP="00233B7D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Прокуратура Кукморского района </w:t>
      </w:r>
    </w:p>
    <w:p w:rsidR="000A494D" w:rsidRDefault="000A494D"/>
    <w:sectPr w:rsidR="000A494D" w:rsidSect="00AF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35A18"/>
    <w:multiLevelType w:val="multilevel"/>
    <w:tmpl w:val="0DB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734"/>
    <w:rsid w:val="000A494D"/>
    <w:rsid w:val="00233B7D"/>
    <w:rsid w:val="00793734"/>
    <w:rsid w:val="00AF457A"/>
    <w:rsid w:val="00C13D4E"/>
    <w:rsid w:val="00CD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793734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793734"/>
    <w:rPr>
      <w:rFonts w:cs="Times New Roman"/>
    </w:rPr>
  </w:style>
  <w:style w:type="paragraph" w:styleId="NormalWeb">
    <w:name w:val="Normal (Web)"/>
    <w:basedOn w:val="Normal"/>
    <w:uiPriority w:val="99"/>
    <w:semiHidden/>
    <w:rsid w:val="00793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4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45757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759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758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576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146</Words>
  <Characters>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2021-10-08T14:41:00Z</dcterms:created>
  <dcterms:modified xsi:type="dcterms:W3CDTF">2021-10-11T05:20:00Z</dcterms:modified>
</cp:coreProperties>
</file>