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84" w:rsidRPr="00555484" w:rsidRDefault="00555484" w:rsidP="00555484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555484">
        <w:rPr>
          <w:rFonts w:ascii="Roboto" w:eastAsia="Times New Roman" w:hAnsi="Roboto" w:cs="Times New Roman"/>
          <w:color w:val="9094A3"/>
          <w:sz w:val="17"/>
          <w:szCs w:val="17"/>
        </w:rPr>
        <w:t>28 октября 2021, 10:19</w:t>
      </w:r>
    </w:p>
    <w:p w:rsidR="00555484" w:rsidRPr="00555484" w:rsidRDefault="00555484" w:rsidP="00555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555484">
        <w:rPr>
          <w:rFonts w:ascii="Roboto" w:eastAsia="Times New Roman" w:hAnsi="Roboto" w:cs="Times New Roman"/>
          <w:color w:val="9094A3"/>
          <w:sz w:val="17"/>
          <w:szCs w:val="17"/>
        </w:rPr>
        <w:t>Прокуратура Кукморского района</w:t>
      </w:r>
    </w:p>
    <w:p w:rsidR="00555484" w:rsidRPr="00555484" w:rsidRDefault="00555484" w:rsidP="00555484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555484">
        <w:rPr>
          <w:rFonts w:ascii="Arial" w:eastAsia="Times New Roman" w:hAnsi="Arial" w:cs="Arial"/>
          <w:b/>
          <w:bCs/>
          <w:color w:val="333333"/>
          <w:sz w:val="29"/>
          <w:szCs w:val="29"/>
        </w:rPr>
        <w:t>В Кукморском районе перед судом предстанет 54-летний мужчина, обвиняемый в  умышленном причинении легкого вреда здоровью</w:t>
      </w:r>
    </w:p>
    <w:p w:rsidR="00555484" w:rsidRPr="00555484" w:rsidRDefault="00555484" w:rsidP="00555484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555484">
        <w:rPr>
          <w:rFonts w:ascii="Roboto" w:eastAsia="Times New Roman" w:hAnsi="Roboto" w:cs="Times New Roman"/>
          <w:color w:val="000000"/>
          <w:sz w:val="19"/>
        </w:rPr>
        <w:t> </w:t>
      </w:r>
      <w:r w:rsidRPr="00555484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555484" w:rsidRPr="00555484" w:rsidRDefault="00555484" w:rsidP="00555484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555484">
        <w:rPr>
          <w:rFonts w:ascii="Roboto" w:eastAsia="Times New Roman" w:hAnsi="Roboto" w:cs="Times New Roman"/>
          <w:color w:val="000000"/>
          <w:sz w:val="19"/>
        </w:rPr>
        <w:t> </w:t>
      </w:r>
      <w:r w:rsidRPr="00555484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555484" w:rsidRPr="00555484" w:rsidRDefault="00555484" w:rsidP="005554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484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555484" w:rsidRPr="00555484" w:rsidRDefault="00555484" w:rsidP="005554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484">
        <w:rPr>
          <w:rFonts w:ascii="Arial" w:eastAsia="Times New Roman" w:hAnsi="Arial" w:cs="Arial"/>
          <w:color w:val="333333"/>
          <w:shd w:val="clear" w:color="auto" w:fill="FFFFFF"/>
        </w:rPr>
        <w:t>Прокуратура Кукморского района утвердила обвинительный акт по уголовному делу в отношении 54-летнего жителя села Старая Юмья. Он обвиняется в совершении преступления, предусмотренного п. «в» ч. 2 ст. 115 УК РФ (умышленное причинение легкого вреда здоровью).</w:t>
      </w:r>
    </w:p>
    <w:p w:rsidR="00555484" w:rsidRPr="00555484" w:rsidRDefault="00555484" w:rsidP="005554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484">
        <w:rPr>
          <w:rFonts w:ascii="Arial" w:eastAsia="Times New Roman" w:hAnsi="Arial" w:cs="Arial"/>
          <w:color w:val="333333"/>
          <w:shd w:val="clear" w:color="auto" w:fill="FFFFFF"/>
        </w:rPr>
        <w:t>По версии дознания, 12 июля 2021 года обвиняемый распивал спиртное в компании приятеля в деревне Старая Юмья. Во время застолья между мужчинами произошла ссора, в ходе которой подсудимый нанёс приятелю стеклянной бутылкой по голове. В результате потерпевший получил телесные повреждения, причинившие легкий вред здоровью.</w:t>
      </w:r>
    </w:p>
    <w:p w:rsidR="00555484" w:rsidRPr="00555484" w:rsidRDefault="00555484" w:rsidP="005554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484">
        <w:rPr>
          <w:rFonts w:ascii="Arial" w:eastAsia="Times New Roman" w:hAnsi="Arial" w:cs="Arial"/>
          <w:color w:val="333333"/>
          <w:shd w:val="clear" w:color="auto" w:fill="FFFFFF"/>
        </w:rPr>
        <w:t>Свою вину обвиняемый полностью признал.</w:t>
      </w:r>
    </w:p>
    <w:p w:rsidR="00555484" w:rsidRPr="00555484" w:rsidRDefault="00555484" w:rsidP="005554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484">
        <w:rPr>
          <w:rFonts w:ascii="Arial" w:eastAsia="Times New Roman" w:hAnsi="Arial" w:cs="Arial"/>
          <w:color w:val="333333"/>
          <w:shd w:val="clear" w:color="auto" w:fill="FFFFFF"/>
        </w:rPr>
        <w:t>Уголовное дело направлено в мировой суд для рассмотрения по существу.</w:t>
      </w:r>
    </w:p>
    <w:p w:rsidR="00845535" w:rsidRDefault="00555484">
      <w:r>
        <w:t xml:space="preserve">Прокуратура Кукморского района </w:t>
      </w:r>
    </w:p>
    <w:sectPr w:rsidR="0084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5E7F"/>
    <w:multiLevelType w:val="multilevel"/>
    <w:tmpl w:val="3B54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5484"/>
    <w:rsid w:val="00555484"/>
    <w:rsid w:val="0084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484"/>
  </w:style>
  <w:style w:type="character" w:customStyle="1" w:styleId="feeds-pagenavigationtooltip">
    <w:name w:val="feeds-page__navigation_tooltip"/>
    <w:basedOn w:val="a0"/>
    <w:rsid w:val="00555484"/>
  </w:style>
  <w:style w:type="paragraph" w:styleId="a3">
    <w:name w:val="Normal (Web)"/>
    <w:basedOn w:val="a"/>
    <w:uiPriority w:val="99"/>
    <w:semiHidden/>
    <w:unhideWhenUsed/>
    <w:rsid w:val="0055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93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6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57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2021-10-29T05:22:00Z</dcterms:created>
  <dcterms:modified xsi:type="dcterms:W3CDTF">2021-10-29T05:22:00Z</dcterms:modified>
</cp:coreProperties>
</file>