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5D" w:rsidRPr="0038245D" w:rsidRDefault="0038245D" w:rsidP="0038245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</w:pPr>
      <w:r w:rsidRPr="0038245D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  <w:lang w:eastAsia="ru-RU"/>
        </w:rPr>
        <w:t>ОПРОСНЫЙ ЛИСТ ПРИ ПРОВЕДЕНИИ ПУБЛИЧНЫХ КОНСУЛЬТАЦИЙ В ЦЕЛЯХ ПРОВЕДЕНИЯ ОЦЕНКИ РЕГУЛИРУЮЩЕГО ВОЗДЕЙСТВИЯ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Просим рассмотреть проект муниципального нормативного правового акта (проект постановления Исполнительного комитета </w:t>
      </w:r>
      <w:r w:rsidR="00024D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Кукморского</w:t>
      </w: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«Об утверждении формы проверочного листа (списков контрольных вопросов), </w:t>
      </w:r>
      <w:r w:rsidR="000557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плановой проверки по муниципальному </w:t>
      </w: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жилищн</w:t>
      </w:r>
      <w:r w:rsidR="000557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ому</w:t>
      </w: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контрол</w:t>
      </w:r>
      <w:r w:rsidR="000557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ю</w:t>
      </w: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территории </w:t>
      </w:r>
      <w:r w:rsidR="000557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Кукморского</w:t>
      </w: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района») в целях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</w:r>
      <w:r w:rsidR="000557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Кукморского</w:t>
      </w: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муниципального района и высказать Вашу позицию.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Пожалуйста, заполните и направьте данную форму по электронной почте на адрес </w:t>
      </w:r>
      <w:hyperlink r:id="rId4" w:history="1">
        <w:r w:rsidR="00732246" w:rsidRPr="00A04D5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Taliya</w:t>
        </w:r>
        <w:r w:rsidR="00732246" w:rsidRPr="00A04D5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732246" w:rsidRPr="00A04D5F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Nasibullina</w:t>
        </w:r>
        <w:r w:rsidR="00732246" w:rsidRPr="00A04D5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@tatar.ru</w:t>
        </w:r>
      </w:hyperlink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не позднее </w:t>
      </w:r>
      <w:r w:rsidR="00605245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2</w:t>
      </w:r>
      <w:r w:rsidR="0086750C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1</w:t>
      </w:r>
      <w:bookmarkStart w:id="0" w:name="_GoBack"/>
      <w:bookmarkEnd w:id="0"/>
      <w:r w:rsidRPr="0038245D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 xml:space="preserve"> </w:t>
      </w:r>
      <w:r w:rsidR="00605245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января</w:t>
      </w:r>
      <w:r w:rsidRPr="0038245D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 xml:space="preserve">  202</w:t>
      </w:r>
      <w:r w:rsidR="00605245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2</w:t>
      </w:r>
      <w:r w:rsidRPr="0038245D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 xml:space="preserve"> года.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Орган – разработчик не будет иметь возможности проанализировать позиции, направленные ему после указанного срока.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Информация об участнике публичных консультаций: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1) фамилия, имя, отчество участника публичных </w:t>
      </w:r>
      <w:proofErr w:type="gramStart"/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консультаций  или</w:t>
      </w:r>
      <w:proofErr w:type="gramEnd"/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 его представителя _________________________________________________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 контактный телефон ________________________________________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3) электронный адрес _________________________________________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4) название организации _______________________________________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5) сфера деятельности организации ______________________________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Перечень вопросов в рамках проведения публичных консультаций по проекту </w:t>
      </w:r>
      <w:r w:rsidR="006052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Постановления исполнительного комитета</w:t>
      </w: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</w:t>
      </w:r>
      <w:r w:rsidR="00605245"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«Об утверждении формы проверочного листа (списков контрольных вопросов), </w:t>
      </w:r>
      <w:r w:rsidR="006052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плановой проверки по </w:t>
      </w:r>
      <w:proofErr w:type="gramStart"/>
      <w:r w:rsidR="006052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муниципальному </w:t>
      </w:r>
      <w:r w:rsidR="00605245"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жилищн</w:t>
      </w:r>
      <w:r w:rsidR="006052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ому</w:t>
      </w:r>
      <w:proofErr w:type="gramEnd"/>
      <w:r w:rsidR="00605245"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контрол</w:t>
      </w:r>
      <w:r w:rsidR="006052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ю</w:t>
      </w:r>
      <w:r w:rsidR="00605245"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территории </w:t>
      </w:r>
      <w:r w:rsidR="0060524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Кукморского муниципального района»</w:t>
      </w: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 На решение какой проблемы, на Ваш взгляд, направлено предлагаемое принятие данного проекта нормативного правового акта? Актуальна ли данная проблема сегодня?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 Каких положительных эффектов следует ожидать в случае принятия данного проекта нормативного правового акта? По возможности приведите числовые данные.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 Какие риски и негативные последствия для бизнеса могут возникнуть в случае принятия данного проекта? По возможности, приведите числовые данные.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 Является ли выбранный вариант решения оптимальным? Существуют ли менее затратные и (или) более эффективные способы решения проблемы? Если да, опишите их.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 Содержит ли проект нормативного правового акта нормы, противоречащие действующему законодательству? Если да, Укажите их.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 Содержит ли проект нормативного правового акта нормы, положения и термины, позволяющие их толковать неоднозначно? Если да, укажите их.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 Содержит ли проект нормативного правового акта нормы, невыполнимые на практике? Если да, укажите их.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 Требуется ли переходный период для вступления в силу проекта нормативного правового акта? Если да, укажите, каким он должен быть, либо какую дату вступления в силу проекта нормативного правового акта следует предусмотреть?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9.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10. Существуют ли в предлагаемом проекте нормативного правового акта положения, которые вводят избыточные обязанности, запреты и ограничения для субъектов предпринимательской и инвестиционной деятельности или способствует их введению? Приведите обоснования по каждому указанному положению.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11. Существует ли в предлагаемом проекте нормативного правового акта положения, способствующие возникновению необоснованных расходов субъектов предпринимательской и инвестиционной деятельности и бюджета района? Приведите обоснования по каждому указанному положению.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12. 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38245D" w:rsidRPr="0038245D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8245D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13. При наличии дополнительных предложений и замечаний, опишите их в произвольной форме и/или приложите к Вашему письму соответствующие материалы.</w:t>
      </w:r>
    </w:p>
    <w:p w:rsidR="006D5906" w:rsidRDefault="006D5906"/>
    <w:sectPr w:rsidR="006D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5D"/>
    <w:rsid w:val="00024D87"/>
    <w:rsid w:val="00055782"/>
    <w:rsid w:val="00087499"/>
    <w:rsid w:val="0038245D"/>
    <w:rsid w:val="00605245"/>
    <w:rsid w:val="006D5906"/>
    <w:rsid w:val="00732246"/>
    <w:rsid w:val="0086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3C34"/>
  <w15:chartTrackingRefBased/>
  <w15:docId w15:val="{68ECDD79-BD94-488E-BEA4-1D64E74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ya.Nasibull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user2305</dc:creator>
  <cp:keywords/>
  <dc:description/>
  <cp:lastModifiedBy>user2305</cp:lastModifiedBy>
  <cp:revision>7</cp:revision>
  <dcterms:created xsi:type="dcterms:W3CDTF">2022-09-08T13:41:00Z</dcterms:created>
  <dcterms:modified xsi:type="dcterms:W3CDTF">2022-09-09T11:07:00Z</dcterms:modified>
</cp:coreProperties>
</file>