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1A4" w:rsidRPr="009521A4" w:rsidRDefault="009521A4" w:rsidP="009521A4">
      <w:pPr>
        <w:shd w:val="clear" w:color="auto" w:fill="FFFFFF"/>
        <w:spacing w:line="540" w:lineRule="atLeast"/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</w:pPr>
      <w:r w:rsidRPr="009521A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В Кукморе будут судить уроженца ближнего зарубежья за интернет-мошенничество</w:t>
      </w:r>
    </w:p>
    <w:p w:rsidR="009521A4" w:rsidRDefault="009521A4" w:rsidP="009521A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FFFFFF"/>
          <w:sz w:val="20"/>
          <w:szCs w:val="20"/>
          <w:shd w:val="clear" w:color="auto" w:fill="1E3685"/>
          <w:lang w:eastAsia="ru-RU"/>
        </w:rPr>
      </w:pPr>
    </w:p>
    <w:p w:rsidR="009521A4" w:rsidRPr="009521A4" w:rsidRDefault="009521A4" w:rsidP="009521A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521A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Прокуратура </w:t>
      </w:r>
      <w:proofErr w:type="spellStart"/>
      <w:r w:rsidRPr="009521A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 w:rsidRPr="009521A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 района утвердила обвинительное заключение по уголовному делу в отношении 25-летнего уроженца 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Республики Азербайджан</w:t>
      </w:r>
      <w:r w:rsidRPr="009521A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. Он обвиняется в совершении </w:t>
      </w:r>
      <w:r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10 </w:t>
      </w:r>
      <w:r w:rsidRPr="009521A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 xml:space="preserve">преступлений, предусмотренных </w:t>
      </w:r>
      <w:proofErr w:type="spellStart"/>
      <w:r w:rsidRPr="009521A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чч</w:t>
      </w:r>
      <w:proofErr w:type="spellEnd"/>
      <w:r w:rsidRPr="009521A4">
        <w:rPr>
          <w:rFonts w:ascii="Arial" w:eastAsia="Times New Roman" w:hAnsi="Arial" w:cs="Arial"/>
          <w:color w:val="000000"/>
          <w:sz w:val="27"/>
          <w:szCs w:val="27"/>
          <w:shd w:val="clear" w:color="auto" w:fill="FFFFFF"/>
          <w:lang w:eastAsia="ru-RU"/>
        </w:rPr>
        <w:t>. 1, 2 ст. 159 УК РФ (мошенничество).</w:t>
      </w:r>
    </w:p>
    <w:p w:rsidR="009521A4" w:rsidRPr="009521A4" w:rsidRDefault="009521A4" w:rsidP="009521A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521A4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По версии следствия, с марта по июль 2022 года обвиняемый</w:t>
      </w:r>
      <w:bookmarkStart w:id="0" w:name="_GoBack"/>
      <w:bookmarkEnd w:id="0"/>
      <w:r w:rsidRPr="009521A4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с целью хищения денежных средств граждан размещал в мессенджере и социальной сети объявления о продаже женских сумок, кошельков и других аксессуаров. Злоумышленник входил в доверие покупателей, обещая отправить товары после оплаты курьерских услуг. Получив средства </w:t>
      </w:r>
      <w:proofErr w:type="gramStart"/>
      <w:r w:rsidRPr="009521A4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на  свой</w:t>
      </w:r>
      <w:proofErr w:type="gramEnd"/>
      <w:r w:rsidRPr="009521A4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банковский счет, злоумышленник не выполнял взятые на себя обязательства и переставал выходить на связь.</w:t>
      </w:r>
    </w:p>
    <w:p w:rsidR="009521A4" w:rsidRPr="009521A4" w:rsidRDefault="009521A4" w:rsidP="009521A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521A4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Жертвами мошеннической схемы стали 10 граждан, которые лишились более 194 тыс. рублей.</w:t>
      </w:r>
    </w:p>
    <w:p w:rsidR="009521A4" w:rsidRPr="009521A4" w:rsidRDefault="009521A4" w:rsidP="009521A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 w:rsidRPr="009521A4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Свою вину мужчина полностью признал и возместил ущерб в полном объеме.</w:t>
      </w:r>
    </w:p>
    <w:p w:rsidR="009521A4" w:rsidRDefault="009521A4" w:rsidP="009521A4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</w:pPr>
      <w:r w:rsidRPr="009521A4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Уголовное дело направлено в </w:t>
      </w:r>
      <w:proofErr w:type="spellStart"/>
      <w:r w:rsidRPr="009521A4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Кукморский</w:t>
      </w:r>
      <w:proofErr w:type="spellEnd"/>
      <w:r w:rsidRPr="009521A4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районный суд для </w:t>
      </w:r>
      <w:proofErr w:type="gramStart"/>
      <w:r w:rsidRPr="009521A4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рассмотрения</w:t>
      </w:r>
      <w:proofErr w:type="gramEnd"/>
      <w:r w:rsidRPr="009521A4"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по существу.</w:t>
      </w:r>
    </w:p>
    <w:p w:rsidR="009521A4" w:rsidRPr="009521A4" w:rsidRDefault="009521A4" w:rsidP="009521A4">
      <w:pPr>
        <w:shd w:val="clear" w:color="auto" w:fill="FFFFFF"/>
        <w:spacing w:after="100" w:afterAutospacing="1" w:line="240" w:lineRule="auto"/>
        <w:jc w:val="both"/>
        <w:rPr>
          <w:rFonts w:ascii="Roboto" w:eastAsia="Times New Roman" w:hAnsi="Roboto" w:cs="Times New Roman"/>
          <w:color w:val="333333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Прокуратура </w:t>
      </w:r>
      <w:proofErr w:type="spellStart"/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>Кукморского</w:t>
      </w:r>
      <w:proofErr w:type="spellEnd"/>
      <w:r>
        <w:rPr>
          <w:rFonts w:ascii="Arial" w:eastAsia="Times New Roman" w:hAnsi="Arial" w:cs="Arial"/>
          <w:color w:val="333333"/>
          <w:sz w:val="27"/>
          <w:szCs w:val="27"/>
          <w:shd w:val="clear" w:color="auto" w:fill="FFFFFF"/>
          <w:lang w:eastAsia="ru-RU"/>
        </w:rPr>
        <w:t xml:space="preserve"> района </w:t>
      </w:r>
    </w:p>
    <w:p w:rsidR="004E1CB3" w:rsidRDefault="004E1CB3"/>
    <w:sectPr w:rsidR="004E1C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BB4"/>
    <w:rsid w:val="004E1CB3"/>
    <w:rsid w:val="009521A4"/>
    <w:rsid w:val="00C84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2E7B3"/>
  <w15:chartTrackingRefBased/>
  <w15:docId w15:val="{6C028620-C9BF-4FBB-AA56-BCA34246F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21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521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57512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936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85137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995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2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2022-12-27T09:48:00Z</cp:lastPrinted>
  <dcterms:created xsi:type="dcterms:W3CDTF">2022-12-27T09:46:00Z</dcterms:created>
  <dcterms:modified xsi:type="dcterms:W3CDTF">2022-12-27T09:48:00Z</dcterms:modified>
</cp:coreProperties>
</file>