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7C8C">
        <w:rPr>
          <w:rFonts w:ascii="Times New Roman" w:hAnsi="Times New Roman" w:cs="Times New Roman"/>
          <w:sz w:val="24"/>
          <w:szCs w:val="24"/>
        </w:rPr>
        <w:t>Постановлением Правительства РФ от 29.12.2022 N 2497 "О Программе государственных гарантий бесплатного оказания гражданам медицинской помощи на 2023 год и на плановый период 2024 и 2025 годов" на 2023 год и на плановый период 2024 и 2025 годов утверждена программа государственных гарантий бесплатного оказания гражданам медицинской помощи, в том числе высокотехнологичной и специализированной.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В рамках Программы (за исключением медицинской помощи, оказываемой в рамках клинической апробации) бесплатно предоставляются: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специализированная, в том числе высокотехнологичная, медицинская помощь;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скорая, в том числе скорая специализированная, медицинская помощь;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Гражданин имеет право на бесплатное получение медицинской помощи по видам, формам и условиям ее оказания при следующих заболеваниях и состояниях: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инфекционные и паразитарные болезни;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новообразования;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болезни эндокринной системы;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расстройства питания и нарушения обмена веществ;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болезни нервной системы;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болезни крови, кроветворных органов;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отдельные нарушения, вовлекающие иммунный механизм;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болезни глаза и его придаточного аппарата;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болезни уха и сосцевидного отростка;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lastRenderedPageBreak/>
        <w:t>болезни системы кровообращения;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болезни органов дыхания;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болезни мочеполовой системы;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болезни кожи и подкожной клетчатки;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болезни костно-мышечной системы и соединительной ткани;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травмы, отравления и некоторые другие последствия воздействия внешних причин;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врожденные аномалии (пороки развития);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деформации и хромосомные нарушения;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беременность, роды, послеродовой период и аборты;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отдельные состояния, возникающие у детей в перинатальный период;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психические расстройства и расстройства поведения;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симптомы, признаки и отклонения от нормы, не отнесенные к заболеваниям и состояниям.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отдельные категории граждан имеют право: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на обеспечение лекар</w:t>
      </w:r>
      <w:r>
        <w:rPr>
          <w:rFonts w:ascii="Times New Roman" w:hAnsi="Times New Roman" w:cs="Times New Roman"/>
          <w:sz w:val="24"/>
          <w:szCs w:val="24"/>
        </w:rPr>
        <w:t>ственными препаратами;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на профилактические медицинские осмотры и диспансеризацию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lastRenderedPageBreak/>
        <w:t>на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на 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донор, давший письменное информированное добровольное согласие на изъятие своих органов и (или) тканей для трансплантации;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87C8C">
        <w:rPr>
          <w:rFonts w:ascii="Times New Roman" w:hAnsi="Times New Roman" w:cs="Times New Roman"/>
          <w:sz w:val="24"/>
          <w:szCs w:val="24"/>
        </w:rPr>
        <w:t>пренатальную</w:t>
      </w:r>
      <w:proofErr w:type="spellEnd"/>
      <w:r w:rsidRPr="00D87C8C">
        <w:rPr>
          <w:rFonts w:ascii="Times New Roman" w:hAnsi="Times New Roman" w:cs="Times New Roman"/>
          <w:sz w:val="24"/>
          <w:szCs w:val="24"/>
        </w:rPr>
        <w:t xml:space="preserve"> (дородовую) диагностику нарушений развития ребенка - беременные женщины;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87C8C">
        <w:rPr>
          <w:rFonts w:ascii="Times New Roman" w:hAnsi="Times New Roman" w:cs="Times New Roman"/>
          <w:sz w:val="24"/>
          <w:szCs w:val="24"/>
        </w:rPr>
        <w:t>аудиологический</w:t>
      </w:r>
      <w:proofErr w:type="spellEnd"/>
      <w:r w:rsidRPr="00D87C8C">
        <w:rPr>
          <w:rFonts w:ascii="Times New Roman" w:hAnsi="Times New Roman" w:cs="Times New Roman"/>
          <w:sz w:val="24"/>
          <w:szCs w:val="24"/>
        </w:rPr>
        <w:t xml:space="preserve"> скрининг - новорожденные дети и дети первого года жизни;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Беременные женщины, обратившиеся в медицинские организации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 xml:space="preserve"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</w:t>
      </w:r>
      <w:proofErr w:type="spellStart"/>
      <w:r w:rsidRPr="00D87C8C">
        <w:rPr>
          <w:rFonts w:ascii="Times New Roman" w:hAnsi="Times New Roman" w:cs="Times New Roman"/>
          <w:sz w:val="24"/>
          <w:szCs w:val="24"/>
        </w:rPr>
        <w:t>жизнеугрожающими</w:t>
      </w:r>
      <w:proofErr w:type="spellEnd"/>
      <w:r w:rsidRPr="00D87C8C">
        <w:rPr>
          <w:rFonts w:ascii="Times New Roman" w:hAnsi="Times New Roman" w:cs="Times New Roman"/>
          <w:sz w:val="24"/>
          <w:szCs w:val="24"/>
        </w:rPr>
        <w:t xml:space="preserve"> и хроническими заболеваниями, в том числе прогрессирующими редкими (</w:t>
      </w:r>
      <w:proofErr w:type="spellStart"/>
      <w:r w:rsidRPr="00D87C8C">
        <w:rPr>
          <w:rFonts w:ascii="Times New Roman" w:hAnsi="Times New Roman" w:cs="Times New Roman"/>
          <w:sz w:val="24"/>
          <w:szCs w:val="24"/>
        </w:rPr>
        <w:t>орфанными</w:t>
      </w:r>
      <w:proofErr w:type="spellEnd"/>
      <w:r w:rsidRPr="00D87C8C">
        <w:rPr>
          <w:rFonts w:ascii="Times New Roman" w:hAnsi="Times New Roman" w:cs="Times New Roman"/>
          <w:sz w:val="24"/>
          <w:szCs w:val="24"/>
        </w:rPr>
        <w:t xml:space="preserve">) заболеваниями, </w:t>
      </w:r>
      <w:r w:rsidRPr="00D87C8C">
        <w:rPr>
          <w:rFonts w:ascii="Times New Roman" w:hAnsi="Times New Roman" w:cs="Times New Roman"/>
          <w:sz w:val="24"/>
          <w:szCs w:val="24"/>
        </w:rPr>
        <w:lastRenderedPageBreak/>
        <w:t>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перечень реабилитационных мероприятий, технических средств реабилитации и услуг, предоставляемых инвалиду.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положения о передаче сведений о таких больных в профильные медицинские организации, осуществляются в соответствии с порядком оказания медицинской помощи, утвержденным Министерством здравоохранения Российской Федерации.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высокотехнологичная, медицинская помощь может быть оказана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утвержденным Министерством здравоохранения Российской Федерации.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Базовая программа обязательного медицинского страхования является составной частью Программы.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В рамках базовой программы обязательного медицинского страхования: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 xml:space="preserve">гражданам (застрахованным лицам) 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при заболеваниях и состояниях, указанных в разделе III Программы, </w:t>
      </w:r>
      <w:r w:rsidRPr="00D87C8C">
        <w:rPr>
          <w:rFonts w:ascii="Times New Roman" w:hAnsi="Times New Roman" w:cs="Times New Roman"/>
          <w:sz w:val="24"/>
          <w:szCs w:val="24"/>
        </w:rPr>
        <w:lastRenderedPageBreak/>
        <w:t>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 xml:space="preserve">осуществляются профилактические мероприятия, включая диспансеризацию, диспансерное наблюдение (при заболеваниях и состояниях, указанных в разделе III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поведения), и профилактические медицинские осмотры граждан, в том числе их отдельных категорий, указанных в разделе III Программы, 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- вне медицинской организации на дому или силами выездных медицинских бригад, </w:t>
      </w:r>
      <w:proofErr w:type="spellStart"/>
      <w:r w:rsidRPr="00D87C8C">
        <w:rPr>
          <w:rFonts w:ascii="Times New Roman" w:hAnsi="Times New Roman" w:cs="Times New Roman"/>
          <w:sz w:val="24"/>
          <w:szCs w:val="24"/>
        </w:rPr>
        <w:t>аудиологическому</w:t>
      </w:r>
      <w:proofErr w:type="spellEnd"/>
      <w:r w:rsidRPr="00D87C8C">
        <w:rPr>
          <w:rFonts w:ascii="Times New Roman" w:hAnsi="Times New Roman" w:cs="Times New Roman"/>
          <w:sz w:val="24"/>
          <w:szCs w:val="24"/>
        </w:rPr>
        <w:t xml:space="preserve"> скринингу, а также по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 xml:space="preserve">Граждане, переболевшие новой </w:t>
      </w:r>
      <w:proofErr w:type="spellStart"/>
      <w:r w:rsidRPr="00D87C8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87C8C">
        <w:rPr>
          <w:rFonts w:ascii="Times New Roman" w:hAnsi="Times New Roman" w:cs="Times New Roman"/>
          <w:sz w:val="24"/>
          <w:szCs w:val="24"/>
        </w:rPr>
        <w:t xml:space="preserve"> инфекцией (COVID-19), вправе пройти углубленную диспансеризацию.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 w:rsidRPr="00D87C8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87C8C">
        <w:rPr>
          <w:rFonts w:ascii="Times New Roman" w:hAnsi="Times New Roman" w:cs="Times New Roman"/>
          <w:sz w:val="24"/>
          <w:szCs w:val="24"/>
        </w:rPr>
        <w:t xml:space="preserve"> инфекцией (COVID-19).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 xml:space="preserve"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</w:t>
      </w:r>
      <w:r w:rsidRPr="00D87C8C">
        <w:rPr>
          <w:rFonts w:ascii="Times New Roman" w:hAnsi="Times New Roman" w:cs="Times New Roman"/>
          <w:sz w:val="24"/>
          <w:szCs w:val="24"/>
        </w:rPr>
        <w:lastRenderedPageBreak/>
        <w:t>формируют перечень граждан, подлежащих углубленной диспансеризации, и направляют его в территориальный фонд обязательного медицинского страхования. Территориальные фонды обязательного медицинского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>Запись граждан на углубленную диспансеризацию осуществляется в установленном порядке, в том числе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 xml:space="preserve">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</w:t>
      </w:r>
      <w:proofErr w:type="spellStart"/>
      <w:r w:rsidRPr="00D87C8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87C8C">
        <w:rPr>
          <w:rFonts w:ascii="Times New Roman" w:hAnsi="Times New Roman" w:cs="Times New Roman"/>
          <w:sz w:val="24"/>
          <w:szCs w:val="24"/>
        </w:rPr>
        <w:t xml:space="preserve"> инфекцией (COVID-19), гражданин в установленном порядке ставится на диспансерное наблюдение,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t xml:space="preserve"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</w:t>
      </w:r>
      <w:proofErr w:type="spellStart"/>
      <w:r w:rsidRPr="00D87C8C">
        <w:rPr>
          <w:rFonts w:ascii="Times New Roman" w:hAnsi="Times New Roman" w:cs="Times New Roman"/>
          <w:sz w:val="24"/>
          <w:szCs w:val="24"/>
        </w:rPr>
        <w:t>подушевых</w:t>
      </w:r>
      <w:proofErr w:type="spellEnd"/>
      <w:r w:rsidRPr="00D87C8C">
        <w:rPr>
          <w:rFonts w:ascii="Times New Roman" w:hAnsi="Times New Roman" w:cs="Times New Roman"/>
          <w:sz w:val="24"/>
          <w:szCs w:val="24"/>
        </w:rPr>
        <w:t xml:space="preserve"> нормативов финансового обеспечения, предусмотренных Программой.</w:t>
      </w:r>
    </w:p>
    <w:p w:rsidR="00D87C8C" w:rsidRPr="00D87C8C" w:rsidRDefault="00D87C8C" w:rsidP="00D87C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C8C">
        <w:rPr>
          <w:rFonts w:ascii="Times New Roman" w:hAnsi="Times New Roman" w:cs="Times New Roman"/>
          <w:sz w:val="24"/>
          <w:szCs w:val="24"/>
        </w:rPr>
        <w:lastRenderedPageBreak/>
        <w:t>В средние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09747D" w:rsidRDefault="00D87C8C" w:rsidP="00D87C8C">
      <w:pPr>
        <w:spacing w:line="240" w:lineRule="auto"/>
        <w:ind w:firstLine="567"/>
        <w:jc w:val="both"/>
      </w:pPr>
      <w:r w:rsidRPr="00D87C8C">
        <w:rPr>
          <w:rFonts w:ascii="Times New Roman" w:hAnsi="Times New Roman" w:cs="Times New Roman"/>
          <w:sz w:val="24"/>
          <w:szCs w:val="24"/>
        </w:rPr>
        <w:t>Нормативы объема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</w:t>
      </w:r>
      <w:r>
        <w:t>ктами Российской Федерации.</w:t>
      </w:r>
    </w:p>
    <w:sectPr w:rsidR="0009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8C"/>
    <w:rsid w:val="0009747D"/>
    <w:rsid w:val="00486D4E"/>
    <w:rsid w:val="00D8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F7C83-646A-49F7-8117-F1357929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6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1665</Words>
  <Characters>9494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Каримов Вильнур Ильсурович</cp:lastModifiedBy>
  <cp:revision>2</cp:revision>
  <cp:lastPrinted>2023-02-10T13:37:00Z</cp:lastPrinted>
  <dcterms:created xsi:type="dcterms:W3CDTF">2023-02-10T13:47:00Z</dcterms:created>
  <dcterms:modified xsi:type="dcterms:W3CDTF">2023-02-10T13:47:00Z</dcterms:modified>
</cp:coreProperties>
</file>