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56D" w:rsidRPr="00DA57A9" w:rsidRDefault="00DA57A9" w:rsidP="00DA57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7A9">
        <w:rPr>
          <w:rFonts w:ascii="Times New Roman" w:hAnsi="Times New Roman" w:cs="Times New Roman"/>
          <w:b/>
          <w:sz w:val="28"/>
          <w:szCs w:val="28"/>
        </w:rPr>
        <w:t xml:space="preserve">Нотариусы Татарстана активно используют электронные сервисы </w:t>
      </w:r>
      <w:proofErr w:type="spellStart"/>
      <w:r w:rsidRPr="00DA57A9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</w:p>
    <w:p w:rsidR="00643327" w:rsidRDefault="00DA57A9" w:rsidP="006433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7A9">
        <w:rPr>
          <w:rFonts w:ascii="Times New Roman" w:hAnsi="Times New Roman" w:cs="Times New Roman"/>
          <w:sz w:val="28"/>
          <w:szCs w:val="28"/>
        </w:rPr>
        <w:t>Так, сегодня Казанский нотариус  Эльвира Салахова приняла очередное заявление на государственную регистрацию прав.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3327">
        <w:rPr>
          <w:rFonts w:ascii="Times New Roman" w:hAnsi="Times New Roman" w:cs="Times New Roman"/>
          <w:sz w:val="28"/>
          <w:szCs w:val="28"/>
        </w:rPr>
        <w:t>Надо сказать, что з</w:t>
      </w:r>
      <w:r>
        <w:rPr>
          <w:rFonts w:ascii="Times New Roman" w:hAnsi="Times New Roman" w:cs="Times New Roman"/>
          <w:sz w:val="28"/>
          <w:szCs w:val="28"/>
        </w:rPr>
        <w:t xml:space="preserve">аявители по достоинству оценили возможности нового сервиса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«Электронная регистрация прав».</w:t>
      </w:r>
    </w:p>
    <w:p w:rsidR="00DA57A9" w:rsidRDefault="00DA57A9" w:rsidP="006433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Напоминаем, что обращаясь к нотариусу с заявлением о государственной регистрации прав на недвижимое имущество, гражданин существенно экономит время: ведь при обращении в офисы приема, </w:t>
      </w:r>
      <w:r w:rsidR="00643327">
        <w:rPr>
          <w:rFonts w:ascii="Times New Roman" w:hAnsi="Times New Roman" w:cs="Times New Roman"/>
          <w:sz w:val="28"/>
          <w:szCs w:val="28"/>
        </w:rPr>
        <w:t xml:space="preserve">максимальный </w:t>
      </w:r>
      <w:r>
        <w:rPr>
          <w:rFonts w:ascii="Times New Roman" w:hAnsi="Times New Roman" w:cs="Times New Roman"/>
          <w:sz w:val="28"/>
          <w:szCs w:val="28"/>
        </w:rPr>
        <w:t>срок государственной регистрации составляет 10 дней, а</w:t>
      </w:r>
      <w:r w:rsidR="00EB213D">
        <w:rPr>
          <w:rFonts w:ascii="Times New Roman" w:hAnsi="Times New Roman" w:cs="Times New Roman"/>
          <w:sz w:val="28"/>
          <w:szCs w:val="28"/>
        </w:rPr>
        <w:t xml:space="preserve"> с помощью нотариуса</w:t>
      </w:r>
      <w:r w:rsidR="001F6AC9">
        <w:rPr>
          <w:rFonts w:ascii="Times New Roman" w:hAnsi="Times New Roman" w:cs="Times New Roman"/>
          <w:sz w:val="28"/>
          <w:szCs w:val="28"/>
        </w:rPr>
        <w:t xml:space="preserve"> при оформлении наследства</w:t>
      </w:r>
      <w:r w:rsidR="00EB213D">
        <w:rPr>
          <w:rFonts w:ascii="Times New Roman" w:hAnsi="Times New Roman" w:cs="Times New Roman"/>
          <w:sz w:val="28"/>
          <w:szCs w:val="28"/>
        </w:rPr>
        <w:t xml:space="preserve">, который </w:t>
      </w:r>
      <w:r>
        <w:rPr>
          <w:rFonts w:ascii="Times New Roman" w:hAnsi="Times New Roman" w:cs="Times New Roman"/>
          <w:sz w:val="28"/>
          <w:szCs w:val="28"/>
        </w:rPr>
        <w:t xml:space="preserve">направляет заявление через официальный портал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всего лишь 1 день. При этом нет необходимости обращаться за свидетельством о праве собственности</w:t>
      </w:r>
      <w:r w:rsidR="00EB213D">
        <w:rPr>
          <w:rFonts w:ascii="Times New Roman" w:hAnsi="Times New Roman" w:cs="Times New Roman"/>
          <w:sz w:val="28"/>
          <w:szCs w:val="28"/>
        </w:rPr>
        <w:t>,</w:t>
      </w:r>
      <w:r w:rsidR="00643327">
        <w:rPr>
          <w:rFonts w:ascii="Times New Roman" w:hAnsi="Times New Roman" w:cs="Times New Roman"/>
          <w:sz w:val="28"/>
          <w:szCs w:val="28"/>
        </w:rPr>
        <w:t xml:space="preserve"> </w:t>
      </w:r>
      <w:r w:rsidR="00EB213D">
        <w:rPr>
          <w:rFonts w:ascii="Times New Roman" w:hAnsi="Times New Roman" w:cs="Times New Roman"/>
          <w:sz w:val="28"/>
          <w:szCs w:val="28"/>
        </w:rPr>
        <w:t>р</w:t>
      </w:r>
      <w:r w:rsidR="00643327">
        <w:rPr>
          <w:rFonts w:ascii="Times New Roman" w:hAnsi="Times New Roman" w:cs="Times New Roman"/>
          <w:sz w:val="28"/>
          <w:szCs w:val="28"/>
        </w:rPr>
        <w:t>езультатом проведенной регистрации является выписка из ЕГРП, которая содержит самую актуальную информацию об объекте недвижимости и также предоставляется в электронном виде.</w:t>
      </w:r>
    </w:p>
    <w:p w:rsidR="00643327" w:rsidRDefault="00643327" w:rsidP="006433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Иными словами преимущества регистрации прав собственности на недвижимость в электронном виде очевидны: существенная </w:t>
      </w:r>
      <w:r w:rsidR="00B61CF3">
        <w:rPr>
          <w:rFonts w:ascii="Times New Roman" w:hAnsi="Times New Roman" w:cs="Times New Roman"/>
          <w:sz w:val="28"/>
          <w:szCs w:val="28"/>
        </w:rPr>
        <w:t>экономия,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13D"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>времени</w:t>
      </w:r>
      <w:r w:rsidR="00EB213D">
        <w:rPr>
          <w:rFonts w:ascii="Times New Roman" w:hAnsi="Times New Roman" w:cs="Times New Roman"/>
          <w:sz w:val="28"/>
          <w:szCs w:val="28"/>
        </w:rPr>
        <w:t>, так  и денег: о</w:t>
      </w:r>
      <w:r>
        <w:rPr>
          <w:rFonts w:ascii="Times New Roman" w:hAnsi="Times New Roman" w:cs="Times New Roman"/>
          <w:sz w:val="28"/>
          <w:szCs w:val="28"/>
        </w:rPr>
        <w:t xml:space="preserve">плачивая государственную пошлину за такую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регистрацию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применяется</w:t>
      </w:r>
      <w:r w:rsidR="00FF2F48">
        <w:rPr>
          <w:rFonts w:ascii="Times New Roman" w:hAnsi="Times New Roman" w:cs="Times New Roman"/>
          <w:sz w:val="28"/>
          <w:szCs w:val="28"/>
        </w:rPr>
        <w:t xml:space="preserve"> коэффициент 0,7, то есть</w:t>
      </w:r>
      <w:r>
        <w:rPr>
          <w:rFonts w:ascii="Times New Roman" w:hAnsi="Times New Roman" w:cs="Times New Roman"/>
          <w:sz w:val="28"/>
          <w:szCs w:val="28"/>
        </w:rPr>
        <w:t xml:space="preserve"> расходы снижаются на 30%. </w:t>
      </w:r>
    </w:p>
    <w:p w:rsidR="00EB213D" w:rsidRDefault="00EB213D" w:rsidP="006433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213D" w:rsidRPr="00DA57A9" w:rsidRDefault="00EB213D" w:rsidP="00EB213D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sectPr w:rsidR="00EB213D" w:rsidRPr="00DA57A9" w:rsidSect="00255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compat/>
  <w:rsids>
    <w:rsidRoot w:val="00DA57A9"/>
    <w:rsid w:val="001F6AC9"/>
    <w:rsid w:val="0025556D"/>
    <w:rsid w:val="00643327"/>
    <w:rsid w:val="009C4FD5"/>
    <w:rsid w:val="00B61CF3"/>
    <w:rsid w:val="00DA57A9"/>
    <w:rsid w:val="00EB213D"/>
    <w:rsid w:val="00FF2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gallyamovayaa</dc:creator>
  <cp:lastModifiedBy>gallyamovayaa</cp:lastModifiedBy>
  <cp:revision>3</cp:revision>
  <cp:lastPrinted>2015-12-02T12:49:00Z</cp:lastPrinted>
  <dcterms:created xsi:type="dcterms:W3CDTF">2015-12-02T12:27:00Z</dcterms:created>
  <dcterms:modified xsi:type="dcterms:W3CDTF">2015-12-02T13:29:00Z</dcterms:modified>
</cp:coreProperties>
</file>