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1F8" w:rsidRPr="005B0DD7" w:rsidRDefault="005661F8" w:rsidP="005661F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0DD7">
        <w:rPr>
          <w:rFonts w:ascii="Times New Roman" w:hAnsi="Times New Roman" w:cs="Times New Roman"/>
          <w:sz w:val="28"/>
          <w:szCs w:val="28"/>
        </w:rPr>
        <w:t>роект</w:t>
      </w:r>
    </w:p>
    <w:p w:rsidR="005661F8" w:rsidRPr="005B0DD7" w:rsidRDefault="005661F8" w:rsidP="00566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1F8" w:rsidRPr="005B0DD7" w:rsidRDefault="005661F8" w:rsidP="005661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B0DD7">
        <w:rPr>
          <w:rFonts w:ascii="Times New Roman" w:hAnsi="Times New Roman" w:cs="Times New Roman"/>
          <w:sz w:val="28"/>
          <w:szCs w:val="28"/>
        </w:rPr>
        <w:t>РЕШЕНИЕ</w:t>
      </w:r>
    </w:p>
    <w:p w:rsidR="005661F8" w:rsidRPr="00EB75BF" w:rsidRDefault="005661F8" w:rsidP="00E34C7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4C76" w:rsidRPr="00EB75BF" w:rsidRDefault="00E34C76" w:rsidP="00E34C7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75BF">
        <w:rPr>
          <w:rFonts w:ascii="Times New Roman" w:hAnsi="Times New Roman" w:cs="Times New Roman"/>
          <w:bCs/>
          <w:sz w:val="28"/>
          <w:szCs w:val="28"/>
        </w:rPr>
        <w:t>Совет</w:t>
      </w:r>
      <w:r w:rsidR="001A2D22">
        <w:rPr>
          <w:rFonts w:ascii="Times New Roman" w:hAnsi="Times New Roman" w:cs="Times New Roman"/>
          <w:bCs/>
          <w:sz w:val="28"/>
          <w:szCs w:val="28"/>
        </w:rPr>
        <w:t>а</w:t>
      </w:r>
      <w:r w:rsidRPr="00EB75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61F8">
        <w:rPr>
          <w:rFonts w:ascii="Times New Roman" w:hAnsi="Times New Roman" w:cs="Times New Roman"/>
          <w:bCs/>
          <w:sz w:val="28"/>
          <w:szCs w:val="28"/>
        </w:rPr>
        <w:t>города Кукмор</w:t>
      </w:r>
    </w:p>
    <w:p w:rsidR="00E34C76" w:rsidRPr="00EB75BF" w:rsidRDefault="00E34C76" w:rsidP="00E34C7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75BF">
        <w:rPr>
          <w:rFonts w:ascii="Times New Roman" w:hAnsi="Times New Roman" w:cs="Times New Roman"/>
          <w:bCs/>
          <w:sz w:val="28"/>
          <w:szCs w:val="28"/>
        </w:rPr>
        <w:t>Кукморского муниципального района</w:t>
      </w:r>
    </w:p>
    <w:p w:rsidR="00E34C76" w:rsidRPr="00EB75BF" w:rsidRDefault="00E34C76" w:rsidP="00E34C7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75BF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</w:p>
    <w:p w:rsidR="00E34C76" w:rsidRPr="00EB75BF" w:rsidRDefault="00E34C76" w:rsidP="00E34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C76" w:rsidRPr="00EB75BF" w:rsidRDefault="00E34C76" w:rsidP="00E34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AF9" w:rsidRDefault="00297AF9" w:rsidP="00E34C76">
      <w:pPr>
        <w:pStyle w:val="1"/>
        <w:tabs>
          <w:tab w:val="left" w:pos="2835"/>
          <w:tab w:val="left" w:pos="3828"/>
        </w:tabs>
        <w:rPr>
          <w:rFonts w:ascii="Times New Roman" w:eastAsiaTheme="minorHAnsi" w:hAnsi="Times New Roman" w:cs="Times New Roman"/>
          <w:sz w:val="28"/>
          <w:szCs w:val="28"/>
        </w:rPr>
      </w:pPr>
      <w:r w:rsidRPr="00297AF9">
        <w:rPr>
          <w:rFonts w:ascii="Times New Roman" w:eastAsiaTheme="minorHAnsi" w:hAnsi="Times New Roman" w:cs="Times New Roman"/>
          <w:sz w:val="28"/>
          <w:szCs w:val="28"/>
        </w:rPr>
        <w:t xml:space="preserve">Об утверждении Перечня индикаторов риска </w:t>
      </w:r>
    </w:p>
    <w:p w:rsidR="00297AF9" w:rsidRDefault="00297AF9" w:rsidP="00E34C76">
      <w:pPr>
        <w:pStyle w:val="1"/>
        <w:tabs>
          <w:tab w:val="left" w:pos="2835"/>
          <w:tab w:val="left" w:pos="3828"/>
        </w:tabs>
        <w:rPr>
          <w:rFonts w:ascii="Times New Roman" w:eastAsiaTheme="minorHAnsi" w:hAnsi="Times New Roman" w:cs="Times New Roman"/>
          <w:sz w:val="28"/>
          <w:szCs w:val="28"/>
        </w:rPr>
      </w:pPr>
      <w:r w:rsidRPr="00297AF9">
        <w:rPr>
          <w:rFonts w:ascii="Times New Roman" w:eastAsiaTheme="minorHAnsi" w:hAnsi="Times New Roman" w:cs="Times New Roman"/>
          <w:sz w:val="28"/>
          <w:szCs w:val="28"/>
        </w:rPr>
        <w:t xml:space="preserve">нарушения обязательных требований, проверяемых </w:t>
      </w:r>
    </w:p>
    <w:p w:rsidR="00297AF9" w:rsidRDefault="00297AF9" w:rsidP="00E34C76">
      <w:pPr>
        <w:pStyle w:val="1"/>
        <w:tabs>
          <w:tab w:val="left" w:pos="2835"/>
          <w:tab w:val="left" w:pos="3828"/>
        </w:tabs>
        <w:rPr>
          <w:rFonts w:ascii="Times New Roman" w:eastAsiaTheme="minorHAnsi" w:hAnsi="Times New Roman" w:cs="Times New Roman"/>
          <w:sz w:val="28"/>
          <w:szCs w:val="28"/>
        </w:rPr>
      </w:pPr>
      <w:r w:rsidRPr="00297AF9">
        <w:rPr>
          <w:rFonts w:ascii="Times New Roman" w:eastAsiaTheme="minorHAnsi" w:hAnsi="Times New Roman" w:cs="Times New Roman"/>
          <w:sz w:val="28"/>
          <w:szCs w:val="28"/>
        </w:rPr>
        <w:t xml:space="preserve">в рамках осуществления муниципального контроля </w:t>
      </w:r>
    </w:p>
    <w:p w:rsidR="00297AF9" w:rsidRPr="00297AF9" w:rsidRDefault="00297AF9" w:rsidP="00E34C76">
      <w:pPr>
        <w:pStyle w:val="1"/>
        <w:tabs>
          <w:tab w:val="left" w:pos="2835"/>
          <w:tab w:val="left" w:pos="3828"/>
        </w:tabs>
        <w:rPr>
          <w:rFonts w:ascii="Times New Roman" w:eastAsiaTheme="minorHAnsi" w:hAnsi="Times New Roman" w:cs="Times New Roman"/>
          <w:sz w:val="28"/>
          <w:szCs w:val="28"/>
        </w:rPr>
      </w:pPr>
      <w:r w:rsidRPr="00297AF9">
        <w:rPr>
          <w:rFonts w:ascii="Times New Roman" w:eastAsiaTheme="minorHAnsi" w:hAnsi="Times New Roman" w:cs="Times New Roman"/>
          <w:sz w:val="28"/>
          <w:szCs w:val="28"/>
        </w:rPr>
        <w:t>в сфере благоустройства</w:t>
      </w:r>
    </w:p>
    <w:p w:rsidR="00297AF9" w:rsidRPr="00297AF9" w:rsidRDefault="00297AF9" w:rsidP="00E34C76">
      <w:pPr>
        <w:pStyle w:val="1"/>
        <w:tabs>
          <w:tab w:val="left" w:pos="2835"/>
          <w:tab w:val="left" w:pos="3828"/>
        </w:tabs>
        <w:rPr>
          <w:rFonts w:ascii="Times New Roman" w:eastAsiaTheme="minorHAnsi" w:hAnsi="Times New Roman" w:cs="Times New Roman"/>
          <w:sz w:val="28"/>
          <w:szCs w:val="28"/>
        </w:rPr>
      </w:pPr>
    </w:p>
    <w:p w:rsidR="00297AF9" w:rsidRDefault="00297AF9" w:rsidP="00E34C76">
      <w:pPr>
        <w:pStyle w:val="1"/>
        <w:tabs>
          <w:tab w:val="left" w:pos="2835"/>
          <w:tab w:val="left" w:pos="3828"/>
        </w:tabs>
        <w:rPr>
          <w:rFonts w:ascii="Times New Roman" w:hAnsi="Times New Roman" w:cs="Times New Roman"/>
          <w:sz w:val="28"/>
          <w:szCs w:val="28"/>
        </w:rPr>
      </w:pPr>
    </w:p>
    <w:p w:rsidR="00297AF9" w:rsidRDefault="00297AF9" w:rsidP="00297AF9">
      <w:pPr>
        <w:pStyle w:val="1"/>
        <w:tabs>
          <w:tab w:val="left" w:pos="2835"/>
          <w:tab w:val="left" w:pos="3828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97AF9">
        <w:rPr>
          <w:rFonts w:ascii="Times New Roman" w:eastAsiaTheme="minorHAnsi" w:hAnsi="Times New Roman" w:cs="Times New Roman"/>
          <w:sz w:val="28"/>
          <w:szCs w:val="28"/>
        </w:rPr>
        <w:t>В соответствии с </w:t>
      </w:r>
      <w:hyperlink r:id="rId5" w:anchor="8Q00LV" w:history="1">
        <w:r w:rsidRPr="00297AF9">
          <w:rPr>
            <w:rFonts w:ascii="Times New Roman" w:eastAsiaTheme="minorHAnsi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eastAsiaTheme="minorHAnsi" w:hAnsi="Times New Roman" w:cs="Times New Roman"/>
            <w:sz w:val="28"/>
            <w:szCs w:val="28"/>
          </w:rPr>
          <w:t>3</w:t>
        </w:r>
        <w:r w:rsidRPr="00297AF9">
          <w:rPr>
            <w:rFonts w:ascii="Times New Roman" w:eastAsiaTheme="minorHAnsi" w:hAnsi="Times New Roman" w:cs="Times New Roman"/>
            <w:sz w:val="28"/>
            <w:szCs w:val="28"/>
          </w:rPr>
          <w:t xml:space="preserve"> части 10 статьи 23 Федерального закона от 31 июля 2020 г</w:t>
        </w:r>
        <w:r>
          <w:rPr>
            <w:rFonts w:ascii="Times New Roman" w:eastAsiaTheme="minorHAnsi" w:hAnsi="Times New Roman" w:cs="Times New Roman"/>
            <w:sz w:val="28"/>
            <w:szCs w:val="28"/>
          </w:rPr>
          <w:t>ода</w:t>
        </w:r>
        <w:r w:rsidRPr="00297AF9">
          <w:rPr>
            <w:rFonts w:ascii="Times New Roman" w:eastAsiaTheme="minorHAnsi" w:hAnsi="Times New Roman" w:cs="Times New Roman"/>
            <w:sz w:val="28"/>
            <w:szCs w:val="28"/>
          </w:rPr>
          <w:t xml:space="preserve"> </w:t>
        </w:r>
        <w:r>
          <w:rPr>
            <w:rFonts w:ascii="Times New Roman" w:eastAsiaTheme="minorHAnsi" w:hAnsi="Times New Roman" w:cs="Times New Roman"/>
            <w:sz w:val="28"/>
            <w:szCs w:val="28"/>
          </w:rPr>
          <w:t>№</w:t>
        </w:r>
        <w:r w:rsidRPr="00297AF9">
          <w:rPr>
            <w:rFonts w:ascii="Times New Roman" w:eastAsiaTheme="minorHAnsi" w:hAnsi="Times New Roman" w:cs="Times New Roman"/>
            <w:sz w:val="28"/>
            <w:szCs w:val="28"/>
          </w:rPr>
          <w:t xml:space="preserve">248-ФЗ </w:t>
        </w:r>
        <w:r w:rsidR="002D1CA5">
          <w:rPr>
            <w:rFonts w:ascii="Times New Roman" w:eastAsiaTheme="minorHAnsi" w:hAnsi="Times New Roman" w:cs="Times New Roman"/>
            <w:sz w:val="28"/>
            <w:szCs w:val="28"/>
          </w:rPr>
          <w:t>«</w:t>
        </w:r>
        <w:r w:rsidRPr="00297AF9">
          <w:rPr>
            <w:rFonts w:ascii="Times New Roman" w:eastAsiaTheme="minorHAnsi" w:hAnsi="Times New Roman" w:cs="Times New Roman"/>
            <w:sz w:val="28"/>
            <w:szCs w:val="28"/>
          </w:rPr>
          <w:t>О государственном контроле (надзоре) и муниципальном контроле в Российской Федерации</w:t>
        </w:r>
      </w:hyperlink>
      <w:r w:rsidR="002D1CA5">
        <w:rPr>
          <w:rFonts w:ascii="Times New Roman" w:eastAsiaTheme="minorHAnsi" w:hAnsi="Times New Roman" w:cs="Times New Roman"/>
          <w:sz w:val="28"/>
          <w:szCs w:val="28"/>
        </w:rPr>
        <w:t>» Совет</w:t>
      </w:r>
      <w:r w:rsidR="001A2D22">
        <w:rPr>
          <w:rFonts w:ascii="Times New Roman" w:eastAsiaTheme="minorHAnsi" w:hAnsi="Times New Roman" w:cs="Times New Roman"/>
          <w:sz w:val="28"/>
          <w:szCs w:val="28"/>
        </w:rPr>
        <w:t xml:space="preserve"> города Кукмор Кукморского муниципального района</w:t>
      </w:r>
      <w:r w:rsidR="002D1CA5">
        <w:rPr>
          <w:rFonts w:ascii="Times New Roman" w:eastAsiaTheme="minorHAnsi" w:hAnsi="Times New Roman" w:cs="Times New Roman"/>
          <w:sz w:val="28"/>
          <w:szCs w:val="28"/>
        </w:rPr>
        <w:t xml:space="preserve"> решил:</w:t>
      </w:r>
    </w:p>
    <w:p w:rsidR="002D1CA5" w:rsidRPr="00297AF9" w:rsidRDefault="002D1CA5" w:rsidP="002D1CA5">
      <w:pPr>
        <w:pStyle w:val="1"/>
        <w:tabs>
          <w:tab w:val="left" w:pos="2835"/>
          <w:tab w:val="left" w:pos="3828"/>
        </w:tabs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    1. Утвердить прилагаемый </w:t>
      </w:r>
      <w:r w:rsidRPr="00297AF9">
        <w:rPr>
          <w:rFonts w:ascii="Times New Roman" w:eastAsiaTheme="minorHAnsi" w:hAnsi="Times New Roman" w:cs="Times New Roman"/>
          <w:sz w:val="28"/>
          <w:szCs w:val="28"/>
        </w:rPr>
        <w:t>Переч</w:t>
      </w:r>
      <w:r>
        <w:rPr>
          <w:rFonts w:ascii="Times New Roman" w:eastAsiaTheme="minorHAnsi" w:hAnsi="Times New Roman" w:cs="Times New Roman"/>
          <w:sz w:val="28"/>
          <w:szCs w:val="28"/>
        </w:rPr>
        <w:t>ень</w:t>
      </w:r>
      <w:r w:rsidRPr="00297AF9">
        <w:rPr>
          <w:rFonts w:ascii="Times New Roman" w:eastAsiaTheme="minorHAnsi" w:hAnsi="Times New Roman" w:cs="Times New Roman"/>
          <w:sz w:val="28"/>
          <w:szCs w:val="28"/>
        </w:rPr>
        <w:t xml:space="preserve"> индикаторов риска нарушения </w:t>
      </w: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297AF9">
        <w:rPr>
          <w:rFonts w:ascii="Times New Roman" w:eastAsiaTheme="minorHAnsi" w:hAnsi="Times New Roman" w:cs="Times New Roman"/>
          <w:sz w:val="28"/>
          <w:szCs w:val="28"/>
        </w:rPr>
        <w:t>бязательных требований, проверяемых в рамках осуществления муниципального контроля в сфере благоустройства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E1C2A" w:rsidRPr="00E34C76" w:rsidRDefault="0057777B" w:rsidP="00CC68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4C76">
        <w:rPr>
          <w:rFonts w:ascii="Times New Roman" w:hAnsi="Times New Roman" w:cs="Times New Roman"/>
          <w:sz w:val="28"/>
          <w:szCs w:val="28"/>
        </w:rPr>
        <w:t>2</w:t>
      </w:r>
      <w:r w:rsidR="002E1C2A" w:rsidRPr="00E34C76">
        <w:rPr>
          <w:rFonts w:ascii="Times New Roman" w:hAnsi="Times New Roman" w:cs="Times New Roman"/>
          <w:sz w:val="28"/>
          <w:szCs w:val="28"/>
        </w:rPr>
        <w:t>. Опубликовать настоящее решение на «Официальном портале правовой  информации Республики Татарстан» в информационно-телекоммуникационной сети Интернет по веб-адресу: htt</w:t>
      </w:r>
      <w:r w:rsidR="00E148A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E1C2A" w:rsidRPr="00E34C76">
        <w:rPr>
          <w:rFonts w:ascii="Times New Roman" w:hAnsi="Times New Roman" w:cs="Times New Roman"/>
          <w:sz w:val="28"/>
          <w:szCs w:val="28"/>
        </w:rPr>
        <w:t>://pravo.tatarstan.ru, на официальном сайте Кукморского муниципального района в информационно-телекоммуникационной сети Интернет по веб-адресу: htt</w:t>
      </w:r>
      <w:r w:rsidR="00E148A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E1C2A" w:rsidRPr="00E34C76">
        <w:rPr>
          <w:rFonts w:ascii="Times New Roman" w:hAnsi="Times New Roman" w:cs="Times New Roman"/>
          <w:sz w:val="28"/>
          <w:szCs w:val="28"/>
        </w:rPr>
        <w:t xml:space="preserve">://kukmor.tatarstan.ru и на специальных информационных стендах на территории </w:t>
      </w:r>
      <w:r w:rsidR="00C2174C">
        <w:rPr>
          <w:rFonts w:ascii="Times New Roman" w:hAnsi="Times New Roman" w:cs="Times New Roman"/>
          <w:sz w:val="28"/>
          <w:szCs w:val="28"/>
        </w:rPr>
        <w:t>города Кукмор</w:t>
      </w:r>
      <w:r w:rsidR="002E1C2A" w:rsidRPr="00E34C76">
        <w:rPr>
          <w:rFonts w:ascii="Times New Roman" w:hAnsi="Times New Roman" w:cs="Times New Roman"/>
          <w:sz w:val="28"/>
          <w:szCs w:val="28"/>
        </w:rPr>
        <w:t xml:space="preserve"> Кукморского муниципального района Республики Татарстан.</w:t>
      </w:r>
    </w:p>
    <w:p w:rsidR="002E1C2A" w:rsidRPr="00E34C76" w:rsidRDefault="002E1C2A" w:rsidP="005B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666" w:rsidRPr="00EB368E" w:rsidRDefault="00753666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A62" w:rsidRDefault="00982A62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68E">
        <w:rPr>
          <w:rFonts w:ascii="Times New Roman" w:hAnsi="Times New Roman" w:cs="Times New Roman"/>
          <w:sz w:val="28"/>
          <w:szCs w:val="28"/>
        </w:rPr>
        <w:tab/>
      </w:r>
      <w:r w:rsidRPr="005B0D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66DB3">
        <w:rPr>
          <w:rFonts w:ascii="Times New Roman" w:hAnsi="Times New Roman" w:cs="Times New Roman"/>
          <w:sz w:val="28"/>
          <w:szCs w:val="28"/>
        </w:rPr>
        <w:t>____________</w:t>
      </w:r>
      <w:r w:rsidRPr="005B0DD7">
        <w:rPr>
          <w:rFonts w:ascii="Times New Roman" w:hAnsi="Times New Roman" w:cs="Times New Roman"/>
          <w:sz w:val="28"/>
          <w:szCs w:val="28"/>
        </w:rPr>
        <w:tab/>
      </w:r>
      <w:r w:rsidRPr="005B0DD7">
        <w:rPr>
          <w:rFonts w:ascii="Times New Roman" w:hAnsi="Times New Roman" w:cs="Times New Roman"/>
          <w:sz w:val="28"/>
          <w:szCs w:val="28"/>
        </w:rPr>
        <w:tab/>
      </w:r>
      <w:r w:rsidRPr="005B0DD7">
        <w:rPr>
          <w:rFonts w:ascii="Times New Roman" w:hAnsi="Times New Roman" w:cs="Times New Roman"/>
          <w:sz w:val="28"/>
          <w:szCs w:val="28"/>
        </w:rPr>
        <w:tab/>
      </w:r>
      <w:r w:rsidRPr="005B0DD7">
        <w:rPr>
          <w:rFonts w:ascii="Times New Roman" w:hAnsi="Times New Roman" w:cs="Times New Roman"/>
          <w:sz w:val="28"/>
          <w:szCs w:val="28"/>
        </w:rPr>
        <w:tab/>
      </w:r>
      <w:r w:rsidRPr="005B0DD7">
        <w:rPr>
          <w:rFonts w:ascii="Times New Roman" w:hAnsi="Times New Roman" w:cs="Times New Roman"/>
          <w:sz w:val="28"/>
          <w:szCs w:val="28"/>
        </w:rPr>
        <w:tab/>
        <w:t>_________________</w:t>
      </w:r>
      <w:r w:rsidR="002D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CA5" w:rsidRP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1CA5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690D32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CA5">
        <w:rPr>
          <w:rFonts w:ascii="Times New Roman" w:hAnsi="Times New Roman" w:cs="Times New Roman"/>
          <w:sz w:val="24"/>
          <w:szCs w:val="24"/>
        </w:rPr>
        <w:tab/>
      </w:r>
      <w:r w:rsidRPr="002D1CA5">
        <w:rPr>
          <w:rFonts w:ascii="Times New Roman" w:hAnsi="Times New Roman" w:cs="Times New Roman"/>
          <w:sz w:val="24"/>
          <w:szCs w:val="24"/>
        </w:rPr>
        <w:tab/>
      </w:r>
      <w:r w:rsidRPr="002D1CA5">
        <w:rPr>
          <w:rFonts w:ascii="Times New Roman" w:hAnsi="Times New Roman" w:cs="Times New Roman"/>
          <w:sz w:val="24"/>
          <w:szCs w:val="24"/>
        </w:rPr>
        <w:tab/>
      </w:r>
      <w:r w:rsidRPr="002D1CA5">
        <w:rPr>
          <w:rFonts w:ascii="Times New Roman" w:hAnsi="Times New Roman" w:cs="Times New Roman"/>
          <w:sz w:val="24"/>
          <w:szCs w:val="24"/>
        </w:rPr>
        <w:tab/>
      </w:r>
      <w:r w:rsidRPr="002D1CA5">
        <w:rPr>
          <w:rFonts w:ascii="Times New Roman" w:hAnsi="Times New Roman" w:cs="Times New Roman"/>
          <w:sz w:val="24"/>
          <w:szCs w:val="24"/>
        </w:rPr>
        <w:tab/>
      </w:r>
      <w:r w:rsidRPr="002D1CA5">
        <w:rPr>
          <w:rFonts w:ascii="Times New Roman" w:hAnsi="Times New Roman" w:cs="Times New Roman"/>
          <w:sz w:val="24"/>
          <w:szCs w:val="24"/>
        </w:rPr>
        <w:tab/>
      </w:r>
      <w:r w:rsidRPr="002D1CA5">
        <w:rPr>
          <w:rFonts w:ascii="Times New Roman" w:hAnsi="Times New Roman" w:cs="Times New Roman"/>
          <w:sz w:val="24"/>
          <w:szCs w:val="24"/>
        </w:rPr>
        <w:tab/>
      </w:r>
      <w:r w:rsidRPr="002D1CA5">
        <w:rPr>
          <w:rFonts w:ascii="Times New Roman" w:hAnsi="Times New Roman" w:cs="Times New Roman"/>
          <w:sz w:val="24"/>
          <w:szCs w:val="24"/>
        </w:rPr>
        <w:tab/>
        <w:t xml:space="preserve">Совета </w:t>
      </w:r>
      <w:r w:rsidR="00690D32">
        <w:rPr>
          <w:rFonts w:ascii="Times New Roman" w:hAnsi="Times New Roman" w:cs="Times New Roman"/>
          <w:sz w:val="24"/>
          <w:szCs w:val="24"/>
        </w:rPr>
        <w:t>города Кукмор Кукморского</w:t>
      </w:r>
    </w:p>
    <w:p w:rsidR="002D1CA5" w:rsidRDefault="00690D32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муниципального района</w:t>
      </w:r>
      <w:r w:rsidR="002D1C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от _________________ №________ </w:t>
      </w:r>
    </w:p>
    <w:p w:rsidR="002D1CA5" w:rsidRDefault="002D1CA5" w:rsidP="00E3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CA5" w:rsidRDefault="002D1CA5" w:rsidP="002D1C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97AF9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297AF9">
        <w:rPr>
          <w:rFonts w:ascii="Times New Roman" w:hAnsi="Times New Roman" w:cs="Times New Roman"/>
          <w:sz w:val="28"/>
          <w:szCs w:val="28"/>
        </w:rPr>
        <w:t xml:space="preserve"> индикаторов риска нарушения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7AF9">
        <w:rPr>
          <w:rFonts w:ascii="Times New Roman" w:hAnsi="Times New Roman" w:cs="Times New Roman"/>
          <w:sz w:val="28"/>
          <w:szCs w:val="28"/>
        </w:rPr>
        <w:t>бязательных требований, проверяемых в рамках осуществления муниципального контроля в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CA5" w:rsidRDefault="002D1CA5" w:rsidP="002D1C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80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07"/>
      </w:tblGrid>
      <w:tr w:rsidR="002D1CA5" w:rsidTr="00BF575D">
        <w:trPr>
          <w:trHeight w:val="827"/>
        </w:trPr>
        <w:tc>
          <w:tcPr>
            <w:tcW w:w="9807" w:type="dxa"/>
          </w:tcPr>
          <w:p w:rsidR="002D1CA5" w:rsidRPr="00BF575D" w:rsidRDefault="002D1CA5" w:rsidP="00BF575D">
            <w:pPr>
              <w:pStyle w:val="TableParagraph"/>
              <w:ind w:left="108" w:right="9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BF575D">
              <w:rPr>
                <w:rFonts w:eastAsiaTheme="minorHAnsi"/>
                <w:sz w:val="28"/>
                <w:szCs w:val="28"/>
                <w:lang w:val="ru-RU"/>
              </w:rPr>
              <w:t>1. 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      </w:r>
          </w:p>
        </w:tc>
      </w:tr>
      <w:tr w:rsidR="002D1CA5" w:rsidTr="00BF575D">
        <w:trPr>
          <w:trHeight w:val="1103"/>
        </w:trPr>
        <w:tc>
          <w:tcPr>
            <w:tcW w:w="9807" w:type="dxa"/>
          </w:tcPr>
          <w:p w:rsidR="002D1CA5" w:rsidRPr="00BF575D" w:rsidRDefault="002D1CA5" w:rsidP="00BF575D">
            <w:pPr>
              <w:pStyle w:val="TableParagraph"/>
              <w:ind w:left="108" w:right="107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BF575D">
              <w:rPr>
                <w:rFonts w:eastAsiaTheme="minorHAnsi"/>
                <w:sz w:val="28"/>
                <w:szCs w:val="28"/>
                <w:lang w:val="ru-RU"/>
              </w:rPr>
              <w:t>2. 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      </w:r>
          </w:p>
        </w:tc>
      </w:tr>
      <w:tr w:rsidR="002D1CA5" w:rsidTr="00BF575D">
        <w:trPr>
          <w:trHeight w:val="1104"/>
        </w:trPr>
        <w:tc>
          <w:tcPr>
            <w:tcW w:w="9807" w:type="dxa"/>
          </w:tcPr>
          <w:p w:rsidR="002D1CA5" w:rsidRPr="00BF575D" w:rsidRDefault="002D1CA5" w:rsidP="00BF575D">
            <w:pPr>
              <w:pStyle w:val="TableParagraph"/>
              <w:ind w:left="108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BF575D">
              <w:rPr>
                <w:rFonts w:eastAsiaTheme="minorHAnsi"/>
                <w:sz w:val="28"/>
                <w:szCs w:val="28"/>
                <w:lang w:val="ru-RU"/>
              </w:rPr>
              <w:t>3. 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предшествующим периодом времени.</w:t>
            </w:r>
          </w:p>
        </w:tc>
      </w:tr>
      <w:tr w:rsidR="002D1CA5" w:rsidTr="00BF575D">
        <w:trPr>
          <w:trHeight w:val="2210"/>
        </w:trPr>
        <w:tc>
          <w:tcPr>
            <w:tcW w:w="9807" w:type="dxa"/>
          </w:tcPr>
          <w:p w:rsidR="002D1CA5" w:rsidRPr="00BF575D" w:rsidRDefault="002D1CA5" w:rsidP="00BF575D">
            <w:pPr>
              <w:pStyle w:val="TableParagraph"/>
              <w:ind w:left="108" w:right="93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BF575D">
              <w:rPr>
                <w:rFonts w:eastAsiaTheme="minorHAnsi"/>
                <w:sz w:val="28"/>
                <w:szCs w:val="28"/>
                <w:lang w:val="ru-RU"/>
              </w:rPr>
              <w:t>4.Наличие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сведений.</w:t>
            </w:r>
          </w:p>
        </w:tc>
      </w:tr>
      <w:tr w:rsidR="002D1CA5" w:rsidTr="00BF575D">
        <w:trPr>
          <w:trHeight w:val="827"/>
        </w:trPr>
        <w:tc>
          <w:tcPr>
            <w:tcW w:w="9807" w:type="dxa"/>
          </w:tcPr>
          <w:p w:rsidR="002D1CA5" w:rsidRPr="00BF575D" w:rsidRDefault="002D1CA5" w:rsidP="00BF575D">
            <w:pPr>
              <w:pStyle w:val="TableParagraph"/>
              <w:ind w:left="108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BF575D">
              <w:rPr>
                <w:rFonts w:eastAsiaTheme="minorHAnsi"/>
                <w:sz w:val="28"/>
                <w:szCs w:val="28"/>
                <w:lang w:val="ru-RU"/>
              </w:rPr>
              <w:t>5. Наличие в течение одного года не менее пяти постановлений по делу об 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      </w:r>
          </w:p>
        </w:tc>
      </w:tr>
      <w:tr w:rsidR="002D1CA5" w:rsidTr="00BF575D">
        <w:trPr>
          <w:trHeight w:val="551"/>
        </w:trPr>
        <w:tc>
          <w:tcPr>
            <w:tcW w:w="9807" w:type="dxa"/>
          </w:tcPr>
          <w:p w:rsidR="002D1CA5" w:rsidRPr="00BF575D" w:rsidRDefault="00BF575D" w:rsidP="00BF575D">
            <w:pPr>
              <w:pStyle w:val="TableParagraph"/>
              <w:ind w:left="108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BF575D">
              <w:rPr>
                <w:rFonts w:eastAsiaTheme="minorHAnsi"/>
                <w:sz w:val="28"/>
                <w:szCs w:val="28"/>
                <w:lang w:val="ru-RU"/>
              </w:rPr>
              <w:t>6.</w:t>
            </w:r>
            <w:r w:rsidR="002D1CA5" w:rsidRPr="00BF575D">
              <w:rPr>
                <w:rFonts w:eastAsiaTheme="minorHAnsi"/>
                <w:sz w:val="28"/>
                <w:szCs w:val="28"/>
                <w:lang w:val="ru-RU"/>
              </w:rPr>
              <w:t>Увеличение на 15 и более процентов количества граждан, обратившихся за оказанием травматологической</w:t>
            </w:r>
            <w:r w:rsidRPr="00BF575D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="002D1CA5" w:rsidRPr="00BF575D">
              <w:rPr>
                <w:rFonts w:eastAsiaTheme="minorHAnsi"/>
                <w:sz w:val="28"/>
                <w:szCs w:val="28"/>
                <w:lang w:val="ru-RU"/>
              </w:rPr>
              <w:t>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="002D1CA5" w:rsidRPr="00BF575D">
              <w:rPr>
                <w:rFonts w:eastAsiaTheme="minorHAnsi"/>
                <w:sz w:val="28"/>
                <w:szCs w:val="28"/>
                <w:lang w:val="ru-RU"/>
              </w:rPr>
              <w:t>предше</w:t>
            </w:r>
            <w:r>
              <w:rPr>
                <w:rFonts w:eastAsiaTheme="minorHAnsi"/>
                <w:sz w:val="28"/>
                <w:szCs w:val="28"/>
                <w:lang w:val="ru-RU"/>
              </w:rPr>
              <w:t>с</w:t>
            </w:r>
            <w:r w:rsidR="002D1CA5" w:rsidRPr="00BF575D">
              <w:rPr>
                <w:rFonts w:eastAsiaTheme="minorHAnsi"/>
                <w:sz w:val="28"/>
                <w:szCs w:val="28"/>
                <w:lang w:val="ru-RU"/>
              </w:rPr>
              <w:t>твующим периодом времени.</w:t>
            </w:r>
          </w:p>
        </w:tc>
      </w:tr>
    </w:tbl>
    <w:p w:rsidR="002D1CA5" w:rsidRPr="002D1CA5" w:rsidRDefault="002D1CA5" w:rsidP="002D1C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2D1CA5" w:rsidRPr="002D1CA5" w:rsidSect="00A11249">
      <w:pgSz w:w="11905" w:h="16838"/>
      <w:pgMar w:top="709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742F1"/>
    <w:multiLevelType w:val="hybridMultilevel"/>
    <w:tmpl w:val="CBFC3B9C"/>
    <w:lvl w:ilvl="0" w:tplc="AB3A4E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98"/>
    <w:rsid w:val="00053519"/>
    <w:rsid w:val="00055B33"/>
    <w:rsid w:val="00066DB3"/>
    <w:rsid w:val="000B0737"/>
    <w:rsid w:val="000C62EA"/>
    <w:rsid w:val="00126708"/>
    <w:rsid w:val="00175F04"/>
    <w:rsid w:val="001A2D22"/>
    <w:rsid w:val="00232BF9"/>
    <w:rsid w:val="00297AF9"/>
    <w:rsid w:val="002D1CA5"/>
    <w:rsid w:val="002E1C2A"/>
    <w:rsid w:val="002F523C"/>
    <w:rsid w:val="00384FA8"/>
    <w:rsid w:val="00545807"/>
    <w:rsid w:val="005661F8"/>
    <w:rsid w:val="0057777B"/>
    <w:rsid w:val="005A1DA9"/>
    <w:rsid w:val="005B0DD7"/>
    <w:rsid w:val="005D1552"/>
    <w:rsid w:val="00670915"/>
    <w:rsid w:val="00690D32"/>
    <w:rsid w:val="006C3198"/>
    <w:rsid w:val="00753666"/>
    <w:rsid w:val="0088230A"/>
    <w:rsid w:val="008B5682"/>
    <w:rsid w:val="008F6DE5"/>
    <w:rsid w:val="00982A62"/>
    <w:rsid w:val="00A54B0E"/>
    <w:rsid w:val="00AC43F9"/>
    <w:rsid w:val="00B00378"/>
    <w:rsid w:val="00B467E9"/>
    <w:rsid w:val="00B46CAD"/>
    <w:rsid w:val="00B56019"/>
    <w:rsid w:val="00BF2987"/>
    <w:rsid w:val="00BF575D"/>
    <w:rsid w:val="00C2174C"/>
    <w:rsid w:val="00C42FCE"/>
    <w:rsid w:val="00C45A9C"/>
    <w:rsid w:val="00CC689B"/>
    <w:rsid w:val="00E148AC"/>
    <w:rsid w:val="00E34C76"/>
    <w:rsid w:val="00EB368E"/>
    <w:rsid w:val="00EF7D5C"/>
    <w:rsid w:val="00F53E04"/>
    <w:rsid w:val="00F73368"/>
    <w:rsid w:val="00FD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1015D-7289-4239-A2F9-A6DF5453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C2A"/>
    <w:pPr>
      <w:ind w:left="720"/>
      <w:contextualSpacing/>
    </w:pPr>
  </w:style>
  <w:style w:type="character" w:styleId="a4">
    <w:name w:val="Hyperlink"/>
    <w:rsid w:val="005B0DD7"/>
    <w:rPr>
      <w:color w:val="0000FF"/>
      <w:u w:val="single"/>
    </w:rPr>
  </w:style>
  <w:style w:type="paragraph" w:customStyle="1" w:styleId="ConsPlusNormal">
    <w:name w:val="ConsPlusNormal"/>
    <w:uiPriority w:val="99"/>
    <w:rsid w:val="005B0DD7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23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3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E34C76"/>
    <w:pPr>
      <w:spacing w:after="0" w:line="240" w:lineRule="auto"/>
    </w:pPr>
    <w:rPr>
      <w:rFonts w:ascii="Calibri" w:eastAsia="Gulim" w:hAnsi="Calibri" w:cs="Calibri"/>
    </w:rPr>
  </w:style>
  <w:style w:type="table" w:styleId="a5">
    <w:name w:val="Table Grid"/>
    <w:basedOn w:val="a1"/>
    <w:uiPriority w:val="59"/>
    <w:rsid w:val="00E34C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C4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1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1C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654152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user2305</cp:lastModifiedBy>
  <cp:revision>2</cp:revision>
  <cp:lastPrinted>2022-11-23T08:32:00Z</cp:lastPrinted>
  <dcterms:created xsi:type="dcterms:W3CDTF">2024-01-29T08:20:00Z</dcterms:created>
  <dcterms:modified xsi:type="dcterms:W3CDTF">2024-01-29T08:20:00Z</dcterms:modified>
</cp:coreProperties>
</file>