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right="-1" w:hanging="0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pStyle w:val="Normal"/>
        <w:spacing w:before="0" w:after="120"/>
        <w:ind w:right="-1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120"/>
        <w:ind w:right="-1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9645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645"/>
      </w:tblGrid>
      <w:tr>
        <w:trPr>
          <w:trHeight w:val="415" w:hRule="atLeast"/>
        </w:trPr>
        <w:tc>
          <w:tcPr>
            <w:tcW w:w="96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580" w:leader="none"/>
                <w:tab w:val="left" w:pos="4820" w:leader="none"/>
              </w:tabs>
              <w:spacing w:before="0" w:after="120"/>
              <w:rPr>
                <w:sz w:val="24"/>
                <w:szCs w:val="24"/>
              </w:rPr>
            </w:pPr>
            <w:bookmarkStart w:id="0" w:name="Дата"/>
            <w:r>
              <w:rPr>
                <w:sz w:val="24"/>
                <w:szCs w:val="24"/>
              </w:rPr>
              <w:t>От</w:t>
            </w:r>
            <w:bookmarkEnd w:id="0"/>
            <w:r>
              <w:rPr>
                <w:sz w:val="24"/>
                <w:szCs w:val="24"/>
              </w:rPr>
              <w:t xml:space="preserve"> _________ № _______</w:t>
            </w:r>
          </w:p>
        </w:tc>
      </w:tr>
    </w:tbl>
    <w:p>
      <w:pPr>
        <w:pStyle w:val="Normal"/>
        <w:ind w:right="471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4712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порядка предоставления субсидии </w:t>
      </w:r>
      <w:r>
        <w:rPr>
          <w:sz w:val="24"/>
          <w:szCs w:val="24"/>
        </w:rPr>
        <w:t>из</w:t>
      </w:r>
      <w:r>
        <w:rPr>
          <w:sz w:val="24"/>
          <w:szCs w:val="24"/>
        </w:rPr>
        <w:t xml:space="preserve"> бюджета Кукморского муниципального района Республики Татарстан сельскохозяйственным товаропроизводителям, осуществляющим выращивание, сбор, переработку плодовых культур</w:t>
      </w:r>
    </w:p>
    <w:p>
      <w:pPr>
        <w:pStyle w:val="Normal"/>
        <w:ind w:right="471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</w:t>
      </w:r>
      <w:r>
        <w:rPr>
          <w:sz w:val="24"/>
          <w:szCs w:val="24"/>
        </w:rPr>
        <w:t>постановляю</w:t>
      </w:r>
      <w:r>
        <w:rPr>
          <w:sz w:val="24"/>
          <w:szCs w:val="24"/>
        </w:rPr>
        <w:t>: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/>
      </w:pPr>
      <w:r>
        <w:rPr/>
        <w:t xml:space="preserve">Утвердить порядок предоставления субсидии </w:t>
      </w:r>
      <w:r>
        <w:rPr/>
        <w:t xml:space="preserve">из </w:t>
      </w:r>
      <w:r>
        <w:rPr/>
        <w:t xml:space="preserve">бюджета Кукморского муниципального района Республики Татарстан сельскохозяйственным товаропроизводителям, осуществляющим выращивание, сбор, переработку плодовых  культур </w:t>
      </w:r>
      <w:r>
        <w:rPr/>
        <w:t>согласно приложению.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постановление в сети «Интернет».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исполнительного комитета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start="1" w:fmt="decimal"/>
          <w:formProt w:val="false"/>
          <w:textDirection w:val="lrTb"/>
          <w:docGrid w:type="default" w:linePitch="272" w:charSpace="8192"/>
        </w:sect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Кукморского муниципального района</w:t>
        <w:tab/>
        <w:tab/>
        <w:tab/>
        <w:tab/>
        <w:tab/>
        <w:t>А.Х. Гарифуллин</w:t>
      </w:r>
    </w:p>
    <w:p>
      <w:pPr>
        <w:pStyle w:val="Normal"/>
        <w:ind w:left="5670" w:hanging="0"/>
        <w:jc w:val="center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>
      <w:pPr>
        <w:pStyle w:val="Normal"/>
        <w:ind w:left="5670"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исполнительного комитета Кукморского муниципального района Республики Татарстан </w:t>
      </w:r>
    </w:p>
    <w:p>
      <w:pPr>
        <w:pStyle w:val="Normal"/>
        <w:ind w:left="5670"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___________№ </w:t>
      </w:r>
      <w:r>
        <w:rPr>
          <w:sz w:val="24"/>
          <w:szCs w:val="24"/>
          <w:u w:val="single"/>
        </w:rPr>
        <w:t>____</w:t>
      </w:r>
    </w:p>
    <w:p>
      <w:pPr>
        <w:pStyle w:val="Normal"/>
        <w:ind w:left="581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ПОРЯДОК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субсидии </w:t>
      </w:r>
      <w:r>
        <w:rPr>
          <w:sz w:val="24"/>
          <w:szCs w:val="24"/>
        </w:rPr>
        <w:t xml:space="preserve">из </w:t>
      </w:r>
      <w:r>
        <w:rPr>
          <w:sz w:val="24"/>
          <w:szCs w:val="24"/>
        </w:rPr>
        <w:t xml:space="preserve">бюджета Кукморского муниципального района Республики Татарстан сельскохозяйственным товаропроизводителям, осуществляющим выращивание, сбор, переработку плодовых культур </w:t>
      </w:r>
    </w:p>
    <w:p>
      <w:pPr>
        <w:pStyle w:val="Normal"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1. Общие положения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Настоящий порядок разработан в целях реализации программы «Развитие сельского хозяйства Кукморского муниципального района на 2024-2026 годы», утвержденной постановлением </w:t>
      </w:r>
      <w:r>
        <w:rPr>
          <w:sz w:val="24"/>
          <w:szCs w:val="24"/>
        </w:rPr>
        <w:t>Руководителя И</w:t>
      </w:r>
      <w:r>
        <w:rPr>
          <w:sz w:val="24"/>
          <w:szCs w:val="24"/>
        </w:rPr>
        <w:t xml:space="preserve">сполнительного комитета Кукморского муниципального района Республики Татарстан от 03.12.2024 № 695 (далее – Муниципальная программа), регулирует предоставление субсидии </w:t>
      </w:r>
      <w:r>
        <w:rPr>
          <w:sz w:val="24"/>
          <w:szCs w:val="24"/>
        </w:rPr>
        <w:t xml:space="preserve">из </w:t>
      </w:r>
      <w:r>
        <w:rPr>
          <w:sz w:val="24"/>
          <w:szCs w:val="24"/>
        </w:rPr>
        <w:t>бюджета Кукморского муниципального района Республики Татарстан сельскохозяйственным товаропроизводителям, осуществляющим выращивание, сбор, переработку плодовых культур (далее – субсидия).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Понятия, используемые в настоящем порядке: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субъекты, участники отбора – сельскохозяйственные товаропроизводители, (за исключением граждан, ведущих личное подсобное хозяйство, в соответствии с Федеральным законом от 07.07.2003 № 112-ФЗ «О личном подсобном хозяйстве»);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посадочный материал плодовых  культур - растения, полученные с помощью методов вегетативного или семенного размножения; черенки, настольные прививки, подвои, отводки, адаптированные микро растения плодовых культур, по качественным показателям соответствующие требованиям нормативной документации и предназначенные как для реализации, так и дальнейшего использования в процессе размножения;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отчетный год – год получения субъектами субсидии;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  <w:tab w:val="left" w:pos="1134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уполномоченный орган – отдел территориального развития </w:t>
      </w:r>
      <w:r>
        <w:rPr>
          <w:sz w:val="24"/>
          <w:szCs w:val="24"/>
        </w:rPr>
        <w:t xml:space="preserve">Исполнительного комитета </w:t>
      </w:r>
      <w:r>
        <w:rPr>
          <w:sz w:val="24"/>
          <w:szCs w:val="24"/>
        </w:rPr>
        <w:t>Кукморского муниципального района Республики Татарстан.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Цель предоставления субсидии - оказание субъекту поддержки путем возмещения части затрат на развитие плодовой отрасли.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Субсидия предоставляется в целях реализации </w:t>
      </w:r>
      <w:r>
        <w:rPr>
          <w:sz w:val="24"/>
          <w:szCs w:val="24"/>
        </w:rPr>
        <w:t>мероприятий по программе «Развитие сельского хозяйств Кукморского муниципального района на 2025–2028 годы»</w:t>
      </w:r>
    </w:p>
    <w:p>
      <w:pPr>
        <w:pStyle w:val="ListParagraph"/>
        <w:tabs>
          <w:tab w:val="clear" w:pos="708"/>
          <w:tab w:val="left" w:pos="993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Исполнительный комитет Кукморского муниципального района является главным распорядителем средств бюджета Кукморского муниципального района, осуществляющим предоставление субсидии в пределах бюджетных ассигнований, предусмотренных в бюджете Кукморского муниципального района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 (далее – исполком, главный распорядитель бюджетных средств).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>
        <w:rPr>
          <w:sz w:val="24"/>
        </w:rPr>
        <w:t>Субсидия предоставляется участникам отбора, которые на дату подачи заявки соответствуют следующим критериям: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осуществляют деятельность по производству плодовой продукции на территории Кукморского муниципального района Республики Татарстан (за исключением случая, если субъект осуществляет деятельность менее 1 года с момента государственной регистрации в налоговом органе);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открыли расчетный счет в учреждениях Центрального банка Российской Федерации или кредитных организациях;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  <w:tab w:val="left" w:pos="1276" w:leader="none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3) приобрели посадочный материал плодовых культур</w:t>
      </w:r>
      <w:r>
        <w:rPr>
          <w:rFonts w:eastAsia="Arial"/>
          <w:color w:val="000000"/>
        </w:rPr>
        <w:t xml:space="preserve">, </w:t>
      </w:r>
      <w:r>
        <w:rPr>
          <w:rFonts w:eastAsia="Arial"/>
          <w:color w:val="000000"/>
          <w:sz w:val="24"/>
          <w:szCs w:val="24"/>
        </w:rPr>
        <w:t>который включен в Государственный реестр селекционных достижений, допущенных к использованию по 12 региону допуска, а также сортовые и посевные качества посадочного материала соответствуют ГОСТ Р 53135-2008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(в случае, если участник отбора планирует возместить часть затрат на приобретение посадочного материала плодовых культур).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Способ проведения отбора устанавливается в соответствии с пунктом                       2.1 настоящего порядка.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1.6. Сведения о субсидии размещаются на официальном сайте Кукморского муниципального района https://kukmor.tatarstan.ru в информационно-телекоммуникационной сети "Интернет" (далее - официальный сайт) не позднее 15-го рабочего дня, следующего за днем принятия решения о бюджете (решения о внесении изменений в решение о бюджете) Кукморского муниципального района Республики Татарстан.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2. Порядок проведения отбора получателей субсидий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Субсидия предоставляется участникам отбора по результатам проведения конкурсного отбора (далее – отбор).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2.2. </w:t>
      </w:r>
      <w:r>
        <w:rPr>
          <w:sz w:val="24"/>
          <w:szCs w:val="24"/>
        </w:rPr>
        <w:t>Объявление о проведении отбора не менее чем за 3 дня до даты начала приема заявок размещается на официальном сайте  с указанием: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сроков проведения отбора;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даты начала подачи или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отбора; 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наименования, места нахождения, почтового адреса, адреса электронной почты главного распорядителя как получателя бюджетных средств;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результатов предоставления субсидии;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порядка подачи заявок участниками отбора и требований, предъявляемых к форме и содержанию заявок, подаваемых участниками отбора;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правил рассмотрения и оценки заявок участников отбора;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срока, в течение которого победитель (победители) отбора должен подписать соглашение о предоставлении субсидии (далее - Соглашение);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условий признания победителя (победителей) отбора уклонившимся от заключения Соглашения;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даты размещения результатов отбора, которая не может быть позднее 14-го календарного дня, следующего за днем определения победителя отбора.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проведении отбора размещается на едином портале не позднее даты начала подачи заявок участников отбора.</w:t>
      </w:r>
    </w:p>
    <w:p>
      <w:pPr>
        <w:pStyle w:val="Normal"/>
        <w:ind w:firstLine="709"/>
        <w:jc w:val="both"/>
        <w:rPr>
          <w:bCs/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2.3. Участники, </w:t>
      </w:r>
      <w:r>
        <w:rPr>
          <w:bCs/>
          <w:sz w:val="24"/>
          <w:szCs w:val="24"/>
        </w:rPr>
        <w:t>претендующие на участие в отборе, должны соответствовать следующим условиям и требованиям на дату подачи заявки на участие в отборе:</w:t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2.3.1.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2.3.2. Отсутствие </w:t>
      </w:r>
      <w:r>
        <w:rPr>
          <w:sz w:val="24"/>
          <w:szCs w:val="24"/>
        </w:rPr>
        <w:t>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</w:t>
      </w:r>
      <w:r>
        <w:rPr>
          <w:rFonts w:eastAsia="Calibri" w:eastAsiaTheme="minorHAnsi"/>
          <w:sz w:val="24"/>
          <w:szCs w:val="24"/>
          <w:lang w:eastAsia="en-US"/>
        </w:rPr>
        <w:t>.</w:t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2.3.3. </w:t>
      </w:r>
      <w:r>
        <w:rPr>
          <w:rFonts w:eastAsia="Calibri"/>
          <w:sz w:val="24"/>
          <w:szCs w:val="24"/>
          <w:lang w:eastAsia="en-US"/>
        </w:rPr>
        <w:t>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предпринимателя.</w:t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2.3.4. </w:t>
      </w:r>
      <w:r>
        <w:rPr>
          <w:rFonts w:eastAsia="Calibri"/>
          <w:sz w:val="24"/>
          <w:szCs w:val="24"/>
          <w:lang w:eastAsia="en-US"/>
        </w:rPr>
        <w:t>Н</w:t>
      </w:r>
      <w:r>
        <w:rPr>
          <w:sz w:val="24"/>
          <w:szCs w:val="24"/>
        </w:rPr>
        <w:t>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rFonts w:eastAsia="Calibri" w:eastAsiaTheme="minorHAnsi"/>
          <w:sz w:val="24"/>
          <w:szCs w:val="24"/>
          <w:lang w:eastAsia="en-US"/>
        </w:rPr>
        <w:t>.</w:t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2.3.5.</w:t>
      </w:r>
      <w:r>
        <w:rPr>
          <w:sz w:val="24"/>
          <w:szCs w:val="24"/>
        </w:rPr>
        <w:t xml:space="preserve">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цель, указанную в пункте 1.2 настоящего порядка</w:t>
      </w:r>
      <w:r>
        <w:rPr>
          <w:rFonts w:eastAsia="Calibri" w:eastAsiaTheme="minorHAnsi"/>
          <w:sz w:val="24"/>
          <w:szCs w:val="24"/>
          <w:lang w:eastAsia="en-US"/>
        </w:rPr>
        <w:t>.</w:t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2.4. Для участия в отборе </w:t>
      </w:r>
      <w:r>
        <w:rPr>
          <w:sz w:val="24"/>
          <w:szCs w:val="24"/>
        </w:rPr>
        <w:t xml:space="preserve">субъекты </w:t>
      </w:r>
      <w:r>
        <w:rPr>
          <w:rFonts w:eastAsia="Calibri" w:eastAsiaTheme="minorHAnsi"/>
          <w:sz w:val="24"/>
          <w:szCs w:val="24"/>
          <w:lang w:eastAsia="en-US"/>
        </w:rPr>
        <w:t>предоставляют в уполномоченный орган заявку, включающую следующие документы (далее – конкурсная заявка):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заявку на участие в отборе по форме № 1 к настоящему порядку, в которой участник подтверждает, что:</w:t>
      </w:r>
    </w:p>
    <w:p>
      <w:pPr>
        <w:pStyle w:val="Normal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у участника отбора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постановлением,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настоящим постановлением;</w:t>
      </w:r>
    </w:p>
    <w:p>
      <w:pPr>
        <w:pStyle w:val="Normal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>
      <w:pPr>
        <w:pStyle w:val="Normal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участник отбора - индивидуальный предприниматель не прекратил деятельность в качестве индивидуального предпринимателя;</w:t>
      </w:r>
    </w:p>
    <w:p>
      <w:pPr>
        <w:pStyle w:val="Normal"/>
        <w:tabs>
          <w:tab w:val="clear" w:pos="708"/>
          <w:tab w:val="left" w:pos="127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Normal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участник отбора не получает средства из бюджета бюджетной системы Российской Федерации, из которого планируется предоставление субсидии в соответствии с настоящим Порядком, на основании иных нормативных правовых актов или муниципальных правовых актов на цель, указанную в пункте 1.2 настоящего порядка;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для возмещения затрат, связанные с приобретением посадочного материала плодовых культур, - расчет размера субсидии на возмещение затрат, связанных с приобретением посадочного материала плодовых культур (по форме № 2 к настоящему порядку);</w:t>
      </w:r>
    </w:p>
    <w:p>
      <w:pPr>
        <w:pStyle w:val="Normal"/>
        <w:tabs>
          <w:tab w:val="clear" w:pos="708"/>
          <w:tab w:val="left" w:pos="127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справку из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Normal"/>
        <w:tabs>
          <w:tab w:val="clear" w:pos="708"/>
          <w:tab w:val="left" w:pos="127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выписка из Единого государственного реестра юридических лиц или индивидуальных предпринимателей.</w:t>
      </w:r>
    </w:p>
    <w:p>
      <w:pPr>
        <w:pStyle w:val="Normal"/>
        <w:tabs>
          <w:tab w:val="clear" w:pos="708"/>
          <w:tab w:val="left" w:pos="127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непредставления документов, указанных в подпункте 3 и 4 настоящего пункта, уполномоченный орган самостоятельно формирует и направляет запросы в Федеральную налоговую службу Российской Федерации по состоянию на дату подачи заявки на участие в отборе.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Межведомственный запрос должен отвечать требованиям, установленным статьей 7.2 Федерального закона № 210-ФЗ «Об организации предоставления государственных и муниципальных услуг».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>
      <w:pPr>
        <w:pStyle w:val="Normal"/>
        <w:tabs>
          <w:tab w:val="clear" w:pos="708"/>
          <w:tab w:val="left" w:pos="127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невозможности осуществления межведомственного информационного взаимодействия с использованием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2.4.1. Для возмещения стоимости приобретаемого посадочного материала плодовых культур:</w:t>
      </w:r>
    </w:p>
    <w:p>
      <w:pPr>
        <w:pStyle w:val="Default"/>
        <w:ind w:firstLine="709"/>
        <w:jc w:val="both"/>
        <w:rPr/>
      </w:pPr>
      <w:r>
        <w:rPr/>
        <w:t xml:space="preserve">1) копии договора(ов) на приобретение посадочного материала плодовых культур, договора(ов) транспортировки (доставки) посадочного материала плодовых культур (при наличии); 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копии документов, подтверждающих приобретение посадочного материала плодовых  культур ((</w:t>
      </w:r>
      <w:r>
        <w:rPr>
          <w:color w:val="000000"/>
          <w:sz w:val="24"/>
          <w:szCs w:val="24"/>
        </w:rPr>
        <w:t xml:space="preserve">счета, счета-фактуры </w:t>
      </w:r>
      <w:r>
        <w:rPr>
          <w:sz w:val="24"/>
          <w:szCs w:val="24"/>
        </w:rPr>
        <w:t>выставленные продавцом (поставщиком) (за исключением случаев, когда счет-фактура может не составляться продавцом (поставщиком)</w:t>
      </w:r>
      <w:r>
        <w:rPr>
          <w:color w:val="000000"/>
          <w:sz w:val="24"/>
          <w:szCs w:val="24"/>
        </w:rPr>
        <w:t>, платежные поручения и (или) кассовые документы, а также иные документы: акты, платежные документы, подтверждающие факты оплаты расходов</w:t>
      </w:r>
      <w:r>
        <w:rPr>
          <w:sz w:val="24"/>
          <w:szCs w:val="24"/>
        </w:rPr>
        <w:t xml:space="preserve"> (расчетные (платежные) документы, а также выписки банка, подтверждающие списание денежных средств с расчетного счета субъекта на расчетный счет продавца (поставщика). 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сертификата соответствия (протоколы испытаний, акты апробации) посадочного материала плодовых культур;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акт расхода посадочного материала по форме СП-13.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представленные документы (копии документов) должны быть заверены подписью и печатью (при наличии) участника отбора. Ответственность за комплектность, полноту и достоверность представляемых документов несет участник отбора.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>
        <w:rPr>
          <w:rFonts w:eastAsia="Calibri" w:eastAsiaTheme="minorHAnsi"/>
          <w:sz w:val="24"/>
          <w:szCs w:val="24"/>
          <w:lang w:eastAsia="en-US"/>
        </w:rPr>
        <w:t xml:space="preserve">Участником отбора может быть подано не более одной конкурсной заявки на участие в отборе. </w:t>
      </w:r>
      <w:r>
        <w:rPr>
          <w:sz w:val="24"/>
          <w:szCs w:val="24"/>
        </w:rPr>
        <w:t>В случае необходимости внесения изменений в конкурсную заявку участник отбора отзывает ранее направленную конкурсную заявку и направляет новую конкурсную заявку в срок, указанный в соответствии с пунктом 2.2 настоящего порядка.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2.6. Регистрация конкурсных заявок участников отбора осуществляется уполномоченным органом в журнале регистрации заявок на участие в конкурсах в порядке их поступления (с указанием даты и времени поступления).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2.7. Рассмотрение и оценку конкурсных заявок осуществляет конкурсная комиссия.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Состав конкурсной комиссии утверждается постановлением Кукморского муниципального района Республики Татарстан. Заседание конкурсной комиссии проводится в течение:</w:t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10 рабочих дней со дня окончания срока приема заявок на участие в отборе;</w:t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30 рабочих дней со дня увеличения объемов финансирования программы «Развитие сельского хозяйства Кукморского муниципального района на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–2028 годы» в текущем финансовом году на цели предоставления субсидии.</w:t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дате, времени и месте проведения рассмотрения и оценки заявок участников отбора размещается на едином портале.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всех заседаниях конкурсной комиссии ведется протокол.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2.8. Конкурсная комиссия осуществляет проверку: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участников отбора на соответствие критериям отбора, установленным пунктом 1.4 настоящего порядка и требованиям, установленным пунктом 2.3 настоящего порядка;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представленных документов в составе конкурсной заявки на соответствие требованиям и полноту комплекта документов, установленных пунктом 2.4 настоящего порядка;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правильности выполненного расчета размера субсидии. В случае, если участником отбора расчет размера субсидии выполнен не в соответствии с пунктами 3.2 и 3.3 настоящего порядка, то конкурсная комиссия осуществляет его корректировку.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2.9. Конкурсная комиссия принимает решение об отклонении конкурсных заявок по следующим основаниям: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несоответствие участника отбора критериям отбора, установленным пунктом              1.4 настоящего порядка;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несоответствие участника отбора требованиям, установленным пунктом                     2.3 настоящего порядка;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недостоверность представленной участником отбора информации, в том числе информации о месте нахождения и адресе юридического лица (индивидуального предпринимателя);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несоответствие представленных документов, составляющих конкурсную заявку, требованиям и (или) представление не всех документов, которые должны быть представлены в соответствии с пунктом 2.4 настоящего порядка;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подача участником отбора конкурсной заявки после даты и (или) времени, определенных для подачи заявок на участие в отборе.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2.10. По оставшимся заявкам на участие в отборе конкурсная комиссия осуществляет оценку согласно критериям, представленным в таблице. Для этого осуществляется оценка показателей, указанных участником отбора в заявке на участие в отборе:</w:t>
      </w:r>
    </w:p>
    <w:p>
      <w:pPr>
        <w:pStyle w:val="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Таблица</w:t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3"/>
        <w:gridCol w:w="4085"/>
        <w:gridCol w:w="3412"/>
        <w:gridCol w:w="1385"/>
      </w:tblGrid>
      <w:tr>
        <w:trPr>
          <w:tblHeader w:val="true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пп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 оценки критерия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>
        <w:trPr/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ведения деятельности с момента регистрации в налоговом органе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 до 2 лет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баллов</w:t>
            </w:r>
          </w:p>
        </w:tc>
      </w:tr>
      <w:tr>
        <w:trPr/>
        <w:tc>
          <w:tcPr>
            <w:tcW w:w="4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 до 5 лет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баллов</w:t>
            </w:r>
          </w:p>
        </w:tc>
      </w:tr>
      <w:tr>
        <w:trPr/>
        <w:tc>
          <w:tcPr>
            <w:tcW w:w="4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5 и более лет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</w:t>
            </w:r>
          </w:p>
        </w:tc>
      </w:tr>
      <w:tr>
        <w:trPr>
          <w:trHeight w:val="357" w:hRule="atLeast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Прирост объемов производства продукции растениеводства в отчетном периоде по отношению к соответствующему периоду предыдущего года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процентов и более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баллов</w:t>
            </w:r>
          </w:p>
        </w:tc>
      </w:tr>
      <w:tr>
        <w:trPr>
          <w:trHeight w:val="362" w:hRule="atLeast"/>
        </w:trPr>
        <w:tc>
          <w:tcPr>
            <w:tcW w:w="4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9,9 процентов (включительно)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баллов</w:t>
            </w:r>
          </w:p>
        </w:tc>
      </w:tr>
      <w:tr>
        <w:trPr>
          <w:trHeight w:val="325" w:hRule="atLeast"/>
        </w:trPr>
        <w:tc>
          <w:tcPr>
            <w:tcW w:w="4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до 4,9 процентов (включительно)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</w:t>
            </w:r>
          </w:p>
        </w:tc>
      </w:tr>
      <w:tr>
        <w:trPr/>
        <w:tc>
          <w:tcPr>
            <w:tcW w:w="4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1 процента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баллов</w:t>
            </w:r>
          </w:p>
        </w:tc>
      </w:tr>
      <w:tr>
        <w:trPr/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плодовых многолетних насаждений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2 гектар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баллов</w:t>
            </w:r>
          </w:p>
        </w:tc>
      </w:tr>
      <w:tr>
        <w:trPr/>
        <w:tc>
          <w:tcPr>
            <w:tcW w:w="4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до 2 гектар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баллов</w:t>
            </w:r>
          </w:p>
        </w:tc>
      </w:tr>
      <w:tr>
        <w:trPr/>
        <w:tc>
          <w:tcPr>
            <w:tcW w:w="4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1 гектара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</w:tc>
      </w:tr>
    </w:tbl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2.11. Итоговый балл, присваиваемый конкурсной заявке, определяется путем суммирования баллов по всем критериям.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Конкурсной комиссией осуществляется присвоение каждой конкурсной заявке порядкового номера в порядке убывания итоговых значений, присвоенных конкурсным заявкам баллов по критериям.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Первый порядковый номер присваивается участнику отбора, конкурсная заявка которого набрала наибольшее количество баллов.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Участникам отбора, конкурсные заявки которых набрали равное количество баллов, конкурсная комиссия присваивает последовательные порядковые номера, при этом меньший порядковый номер присваивается участнику отбора, конкурсная заявка которого получена ранее, согласно датам и времени регистрации в журнале регистрации заявок на участие в конкурсе.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2.12. Победители конкурсного отбора определяются исходя из лимитов бюджетных обязательств, предусмотренных на цели предоставления субсидии на соответствующий финансовый год.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Победителями конкурсного отбора (получателями субсидии) признаются участники отбора, заявки которых имеют наименьший порядковый номер.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 В случае поступления на рассмотрение конкурсной комиссии единственной конкурсной заявки, соответствующей требованиям настоящего порядка, конкурсный отбор считается состоявшимся.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2.14. Информация о результатах проведения отбора, в том числе информация об участниках отбора, конкурсные заявки которых были отклонены с указанием причин их отклонения, об участниках отбора, конкурсные заявки которых были рассмотрены, размерах предоставляемой субсидии, размещается на едином портале в течение 14 календарных дней со дня заседания конкурсной комиссии.</w:t>
      </w:r>
    </w:p>
    <w:p>
      <w:pPr>
        <w:pStyle w:val="Normal"/>
        <w:spacing w:before="240" w:after="240"/>
        <w:jc w:val="center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3. Условия и порядок предоставления субсидии</w:t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3.1.</w:t>
      </w:r>
      <w:r>
        <w:rPr>
          <w:rFonts w:eastAsia="Calibri" w:eastAsiaTheme="minorHAnsi"/>
          <w:sz w:val="24"/>
          <w:szCs w:val="24"/>
          <w:lang w:eastAsia="en-US"/>
        </w:rPr>
        <w:t xml:space="preserve"> Для получения субсидии субъекты должны соответствовать требованиям, предусмотренным пунктами 1.4 и 2.3 настоящего порядка.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Размер предоставляемой субсидии составляет:</w:t>
      </w:r>
    </w:p>
    <w:p>
      <w:pPr>
        <w:pStyle w:val="Normal"/>
        <w:tabs>
          <w:tab w:val="clear" w:pos="708"/>
          <w:tab w:val="left" w:pos="426" w:leader="none"/>
          <w:tab w:val="left" w:pos="709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- 50 процентов от фактически и документально подтвержденных затрат на приобретение посадочного материала плодовых культур, с учетом доставки до субъекта (без учета налога на добавленную стоимость). При этом посадочный материал плодовых культур должен быть приобретен текущем году.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Размер предоставляемой субсидии рассчитывается по формуле:</w:t>
      </w:r>
    </w:p>
    <w:p>
      <w:pPr>
        <w:pStyle w:val="Normal"/>
        <w:spacing w:before="120" w:after="120"/>
        <w:ind w:firstLine="709"/>
        <w:jc w:val="center"/>
        <w:rPr>
          <w:sz w:val="24"/>
          <w:szCs w:val="24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V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 xml:space="preserve">субсидии</m:t>
            </m:r>
          </m:sub>
        </m:sSub>
        <m:r>
          <w:rPr>
            <w:rFonts w:ascii="Cambria Math" w:hAnsi="Cambria Math"/>
          </w:rPr>
          <m:t xml:space="preserve">=</m:t>
        </m:r>
        <m:nary>
          <m:naryPr>
            <m:chr m:val="∑"/>
          </m:naryPr>
          <m:sub>
            <m:r>
              <w:rPr>
                <w:rFonts w:ascii="Cambria Math" w:hAnsi="Cambria Math"/>
              </w:rPr>
              <m:t xml:space="preserve">i</m:t>
            </m:r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1</m:t>
            </m:r>
          </m:sub>
          <m:sup>
            <m:r>
              <w:rPr>
                <w:rFonts w:ascii="Cambria Math" w:hAnsi="Cambria Math"/>
              </w:rPr>
              <m:t xml:space="preserve">k</m:t>
            </m:r>
          </m:sup>
          <m:e>
            <m:sSub>
              <m:e>
                <m:r>
                  <w:rPr>
                    <w:rFonts w:ascii="Cambria Math" w:hAnsi="Cambria Math"/>
                  </w:rPr>
                  <m:t xml:space="preserve">F</m:t>
                </m:r>
              </m:e>
              <m:sub>
                <m:r>
                  <w:rPr>
                    <w:rFonts w:ascii="Cambria Math" w:hAnsi="Cambria Math"/>
                  </w:rPr>
                  <m:t xml:space="preserve">i</m:t>
                </m:r>
              </m:sub>
            </m:sSub>
            <m:r>
              <w:rPr>
                <w:rFonts w:ascii="Cambria Math" w:hAnsi="Cambria Math"/>
              </w:rPr>
              <m:t xml:space="preserve">×</m:t>
            </m:r>
            <m:sSub>
              <m:e>
                <m:r>
                  <w:rPr>
                    <w:rFonts w:ascii="Cambria Math" w:hAnsi="Cambria Math"/>
                  </w:rPr>
                  <m:t xml:space="preserve">S</m:t>
                </m:r>
              </m:e>
              <m:sub>
                <m:r>
                  <w:rPr>
                    <w:rFonts w:ascii="Cambria Math" w:hAnsi="Cambria Math"/>
                  </w:rPr>
                  <m:t xml:space="preserve">i</m:t>
                </m:r>
              </m:sub>
            </m:sSub>
          </m:e>
        </m:nary>
      </m:oMath>
      <w:r>
        <w:rPr/>
        <w:t>,</w:t>
      </w:r>
    </w:p>
    <w:p>
      <w:pPr>
        <w:pStyle w:val="Normal"/>
        <w:ind w:left="708" w:firstLine="1"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i/>
          <w:sz w:val="24"/>
          <w:szCs w:val="24"/>
          <w:vertAlign w:val="subscript"/>
        </w:rPr>
        <w:t>субсидии</w:t>
      </w:r>
      <w:r>
        <w:rPr>
          <w:sz w:val="24"/>
          <w:szCs w:val="24"/>
        </w:rPr>
        <w:t xml:space="preserve"> – это размер предоставляемой субъекту субсидии;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 xml:space="preserve"> - количество видов затрат, по которым субъект планирует возместить расходы в рамках настоящего порядка. Максимальное значение показателя равно 2;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F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</w:rPr>
        <w:t xml:space="preserve"> - фактические и документально подтвержденные расходы субъекта, понесенные в текущем году;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- ставка субсидии, равна: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0,5, если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– приобретенный посадочный материал плодовых культур.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>
        <w:rPr>
          <w:rFonts w:eastAsia="Calibri"/>
          <w:sz w:val="24"/>
          <w:szCs w:val="24"/>
          <w:lang w:eastAsia="en-US"/>
        </w:rPr>
        <w:t xml:space="preserve">Субсидия не предоставляется субъектам на возмещение затрат </w:t>
      </w:r>
      <w:r>
        <w:rPr>
          <w:sz w:val="24"/>
          <w:szCs w:val="24"/>
        </w:rPr>
        <w:t xml:space="preserve">на приобретение технических средств и </w:t>
      </w:r>
      <w:r>
        <w:rPr>
          <w:rFonts w:eastAsia="Arial"/>
          <w:color w:val="000000"/>
          <w:sz w:val="24"/>
          <w:szCs w:val="24"/>
        </w:rPr>
        <w:t>посадочного материала плодовых культур</w:t>
      </w:r>
      <w:r>
        <w:rPr>
          <w:sz w:val="24"/>
          <w:szCs w:val="24"/>
        </w:rPr>
        <w:t xml:space="preserve"> по сделкам между лицами, признаваемыми в соответствии с пунктом 2 статьи 105.1 Налогового кодекса Российской Федерации взаимозависимыми.</w:t>
      </w:r>
    </w:p>
    <w:p>
      <w:pPr>
        <w:pStyle w:val="Normal"/>
        <w:ind w:firstLine="709"/>
        <w:jc w:val="both"/>
        <w:rPr>
          <w:sz w:val="24"/>
          <w:szCs w:val="24"/>
        </w:rPr>
      </w:pPr>
      <w:bookmarkStart w:id="1" w:name="_Hlk62560577"/>
      <w:r>
        <w:rPr>
          <w:sz w:val="24"/>
          <w:szCs w:val="24"/>
        </w:rPr>
        <w:t xml:space="preserve">3.4. </w:t>
      </w:r>
      <w:bookmarkEnd w:id="1"/>
      <w:r>
        <w:rPr>
          <w:sz w:val="24"/>
          <w:szCs w:val="24"/>
        </w:rPr>
        <w:t>С учетом условий, определенных в пунктах 2.11-2.13 настоящего порядка, конкурсная комиссия осуществляет подготовку заключения с рекомендациями: об отказе в предоставлении субсидии; о предоставлении субсидии с указанием размера субсидии; о включении субъекта в резервный список субъектов - получателей субсидии в текущем финансовом году с указанием размера субсидии, на выплату которого недостаточно финансовых средств (далее – заключение).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конкурсной комиссии оформляется по форме № 3 к настоящему порядку и является обязательным приложением к протоколу заседания конкурсной комиссии. Подписание заключения осуществляется всеми членами конкурсной комиссии, присутствующими на заседании, в срок, не превышающий двух рабочих дней со дня проведения заседания конкурсной комиссии.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С учетом заключения издается постановление исполнительного комитета Кукморского муниципального района Республики Татарстан, содержащее решение(ия):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 предоставлении субсидии. Постановление исполнительного комитета Кукморского муниципального района Республики Татарстан издается с учетом положений, указанных в пунктах 3.6, 3.9, 3.10 настоящего порядка;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 утверждении резервного списка субъектов - получателей субсидии в текущем финансовом году;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 отказе в предоставлении субсидии.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 В случае, если конкурсной комиссией в отношении субъекта принято заключение с рекомендацией предоставить субсидию, уполномоченный орган направляет субъекту с сопроводительным письмом Исполкома два экземпляра проекта Соглашения. Проект Соглашения направляется на почтовый и (или) электронный адрес субъекта, указанный в заявке на участие в отборе.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Соглашение заключается в соответствии с типовыми формами, установленными финансово-бюджетной палатой Кукморского муниципального района Республики Татарстан. </w:t>
      </w:r>
    </w:p>
    <w:p>
      <w:pPr>
        <w:pStyle w:val="Normal"/>
        <w:tabs>
          <w:tab w:val="clear" w:pos="708"/>
          <w:tab w:val="left" w:pos="42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Обязательным условием при заключении Соглашения является соблюдение требования о включении в Соглашение в случае уменьшения главному распорядителю, как получателю бюджетных средств, ранее доведенных лимитов бюджетных обязательств, указанных в пункте 1.3 настоящего порядка,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 достижении согласия по новым условиям.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Срок подготовки проекта Соглашения и направления его субъекту не должен превышать 5 рабочих дней со дня подписания членами конкурсной комиссии заключения.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Субъект в срок, не превышающий 10 рабочих дней со дня направления ему Соглашения, представляет в уполномоченный орган два экземпляра подписанного Соглашения для его дальнейшего подписания со стороны исполнительного комитета.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3.7. Обстоятельствами, предусматривающими изменение Соглашения, являются: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1) изменение размера субсидии в случае увеличения (уменьшения) главному распорядителю бюджетных средств ранее доведенных лимитов бюджетных обязательств на предоставление субсидии;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2) изменение платежных реквизитов сторон;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3) иные обстоятельства, связанные с необходимостью изменения Соглашения, согласованные сторонами.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3.8. Расторжение Соглашения осуществляется в случаях: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1) реорганизации или прекращения деятельности субъекта;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2) нарушения субъектом порядка и условий предоставления субсидии.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3.9. В течение 30 рабочих дней с момента возникновения обстоятельств, предусматривающих изменения или расторжение Соглашения, осуществляется заключение Дополнительного соглашения к Соглашению.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заключения Дополнительного соглашения к Соглашению уполномоченный орган направляет субъекту с сопроводительным письмом Исполкома два экземпляра проекта Дополнительного соглашения к Соглашению. Проект Дополнительного соглашения к Соглашению направляется на почтовый и (или) электронный адрес субъекта, указанный в заявке на участие в отборе.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Субъект в срок, не превышающий 10 рабочих дней со дня направления ему Дополнительного соглашения к Соглашению, представляет в уполномоченный орган два экземпляра подписанного Дополнительного соглашения к Соглашению для его дальнейшего подписания со стороны Исполкома.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3.10. В срок, не превышающий двух рабочих дней со дня получения от субъекта двух экземпляров подписанного с его стороны Соглашения либо Дополнительного соглашения к Соглашению, заключаемого на основании подпункта 1 пункта 3.7 настоящего порядка, уполномоченный орган подготавливает проект постановления исполнительного комитета Кукморского муниципального района Республики Татарстан, содержащего решение о предоставлении субъекту субсидии.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день издания постановления исполнительного комитета Кукморского муниципального района Республики Татарстан, содержащего решение о предоставлении субъекту субсидии, Исполкомом осуществляется подписание Соглашения (Дополнительного соглашения к Соглашению).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3.11. Основаниями для отказа в предоставлении субсидии являются: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несоответствие представленных получателем субсидии документов, указанных в пункте 2.4 настоящего порядка, или непредставление (представление не в полном объеме) указанных документов;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установление факта недостоверности представленной получателем субсидии информации;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непредставление в срок, указанный в пункте 3.6 настоящего порядка, двух экземпляров подписанного Соглашения либо отказался от заключения указанного Соглашения;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непредставление в срок, указанный в пункте 3.9 настоящего порядка, двух экземпляров подписанного Дополнительного соглашения к Соглашению либо отказался от заключения указанного Дополнительного соглашения к Соглашению.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3.12. Проект постановления исполнительного комитета Кукморского муниципального района Республики Татарстан, содержащего решение об утверждении резервного списка субъектов - получателей субсидии в текущем финансовом году, а также решение об отказе в предоставлении субсидии вносится на рассмотрение руководителю исполнительного комитета уполномоченным органом в течение 10 рабочих дней со дня подписания заключения членами конкурсной комиссии, присутствующими на заседании.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3.13. Решение об отказе в предоставлении субсидии субъекту, в отношении которого конкурсной комиссией принято заключение с рекомендацией предоставить субсидию, принимается в случаях, указанных в пунктах 3 и 4 пункта 3.11 настоящего порядка. Срок подготовки уполномоченным органом проекта постановления исполнительного комитета Кукморского муниципального района Республики Татарстан, содержащего решение об отказе в предоставлении субъекту субсидии, не должен составлять более 5 рабочих дней со дня окончания срока представления субъектом подписанных с его стороны экземпляров Соглашения (Дополнительного соглашения к Соглашению).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3.14. При увеличении объемов финансирования программы «Развитие сельского хозяйства Кукморского муниципального района на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–202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годы»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в текущем финансовом году на цели предоставления субсидии конкурсная комиссия в течение 30 рабочих дней проводит заседание и принимает решение о предоставлении субсидии субъектам, включенным в резервный список субъектов - получателей субсидии в текущем финансовом году, в порядке их очередности, указанной в списке, и с соблюдением процедуры, предусмотренной пунктами 3.6, 3.9, 3.10 настоящего порядка.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3.15. О принятом Исполкомом решении субъект должен быть проинформирован уполномоченным органом в срок, не превышающий 5 рабочих дней со дня издания постановления исполнительного комитета Кукморского муниципального района Республики Татарстан, содержащего в отношении него одно либо несколько решений, указанных в пункте 3.5 настоящего порядка. Информирование субъекта осуществляется путем направления (выдачи) уведомления о принятом решении. Направление уведомления осуществляется на почтовый и (или) электронный адрес субъекта, указанный в заявке на участие в отборе.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3.16. Перечисление субсидии осуществляется не позднее 10 рабочего дня после издания постановления исполнительного комитета Кукморского муниципального района Республики Татарстан, содержащего решение о предоставлении субсидии,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организациях.</w:t>
      </w:r>
    </w:p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3.17. Планируемым результатом предоставления субсидии является </w:t>
      </w:r>
      <w:r>
        <w:rPr>
          <w:rFonts w:eastAsia="Arial"/>
          <w:color w:val="000000"/>
          <w:sz w:val="24"/>
          <w:szCs w:val="24"/>
        </w:rPr>
        <w:t>площадь плодовых многолетних насаждений</w:t>
      </w:r>
      <w:r>
        <w:rPr>
          <w:color w:val="000000"/>
          <w:sz w:val="24"/>
          <w:szCs w:val="24"/>
        </w:rPr>
        <w:t xml:space="preserve">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3.18. Субъект, получивший субсидию, обязан: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в отчетном году сохранить либо обеспечить рост показателя результата предоставления субсидии;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rFonts w:eastAsia="Arial"/>
          <w:color w:val="000000"/>
          <w:sz w:val="24"/>
          <w:szCs w:val="24"/>
        </w:rPr>
        <w:t>в течение 5 лет со дня получения субсидии сохранить размер площади плодовых многолетних насаждений;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предоставить отчетность, предусмотренную разделом 4 настоящего порядка.</w:t>
      </w:r>
    </w:p>
    <w:p>
      <w:pPr>
        <w:pStyle w:val="Normal"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4. Требования к отчетности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 Получатель субсидии представляет в Исполком отчет о достижении значений результатов предоставления субсидии, определенного типовой формой Соглашения, установленного финансово-бюджетной палатой Кукморского муниципального района, в срок до 20 января года, следующего за отчетным годом.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Исполком имеет право устанавливать в Соглашении сроки и формы представления получателем субсидии дополнительной отчетности.</w:t>
      </w:r>
    </w:p>
    <w:p>
      <w:pPr>
        <w:pStyle w:val="Normal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5. Требования об осуществлении контроля (мониторинга) за соблюдением            условий и порядка предоставления субсидий и ответственности за их нарушение</w:t>
      </w:r>
    </w:p>
    <w:p>
      <w:pPr>
        <w:pStyle w:val="Normal"/>
        <w:ind w:firstLine="709"/>
        <w:jc w:val="both"/>
        <w:rPr>
          <w:sz w:val="24"/>
        </w:rPr>
      </w:pPr>
      <w:r>
        <w:rPr>
          <w:sz w:val="24"/>
        </w:rPr>
        <w:t>5.1. В течение года, следующего за отчетным годом, главный распорядитель бюджетных средств в лице уполномоченного органа осуществляет проверки соблюдения порядка и условий предоставления субсидий получателями субсидий, в том числе в части достижения результатов предоставления субсидии.</w:t>
      </w:r>
    </w:p>
    <w:p>
      <w:pPr>
        <w:pStyle w:val="Normal"/>
        <w:ind w:firstLine="709"/>
        <w:jc w:val="both"/>
        <w:rPr>
          <w:sz w:val="24"/>
        </w:rPr>
      </w:pPr>
      <w:r>
        <w:rPr>
          <w:color w:val="000000"/>
          <w:sz w:val="24"/>
        </w:rPr>
        <w:t>При проведении проверок запрашиваются документы, подтверждающие сведения, указанные получателем субсидии в отчетности, предоставленной в соответствии с разделом 4 настоящего порядка</w:t>
      </w:r>
      <w:r>
        <w:rPr>
          <w:sz w:val="24"/>
        </w:rPr>
        <w:t>.</w:t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  <w:t>Проверка органами муниципального финансового контроля осуществляется в соответствии со статьями 268.1 и 269.2 Бюджетного кодекса Российской Федерации.</w:t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  <w:t xml:space="preserve">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</w:t>
      </w:r>
      <w:r>
        <w:rPr>
          <w:sz w:val="24"/>
          <w:lang w:val="en-US"/>
        </w:rPr>
        <w:t>C</w:t>
      </w:r>
      <w:r>
        <w:rPr>
          <w:sz w:val="24"/>
        </w:rPr>
        <w:t>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>
      <w:pPr>
        <w:pStyle w:val="Normal"/>
        <w:ind w:firstLine="709"/>
        <w:jc w:val="both"/>
        <w:rPr>
          <w:color w:val="000000"/>
          <w:sz w:val="24"/>
        </w:rPr>
      </w:pPr>
      <w:r>
        <w:rPr>
          <w:sz w:val="24"/>
        </w:rPr>
        <w:t xml:space="preserve">5.2. Оценка достижения планируемого результата предоставления субсидии предусмотренного пунктом 3.17 настоящего порядка, осуществляется главным распорядителем бюджетных средств в лице уполномоченного органа </w:t>
      </w:r>
      <w:r>
        <w:rPr>
          <w:color w:val="000000"/>
          <w:sz w:val="24"/>
        </w:rPr>
        <w:t xml:space="preserve">по данным, указанным получателем субсидии в отчетности, предоставленной в соответствии с разделом 4 настоящего порядка. </w:t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  <w:t>В случае, если субъект нарушил условия, установленные при предоставлении субсидии, выявленные в том числе по фактам проверок, проведенных главным распорядителем бюджетных средств и органом муниципального финансового контроля, и (или) не достиг значение результата и (или) не выполнил обязательства, то такой получатель субсидии обязан осуществить возврат части субсидии.</w:t>
      </w:r>
    </w:p>
    <w:p>
      <w:pPr>
        <w:pStyle w:val="Normal"/>
        <w:spacing w:before="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Возврат части суммы субсидии рассчитывается по формуле: </w:t>
      </w:r>
    </w:p>
    <w:p>
      <w:pPr>
        <w:pStyle w:val="Normal"/>
        <w:spacing w:before="120" w:after="120"/>
        <w:ind w:firstLine="708"/>
        <w:jc w:val="center"/>
        <w:rPr>
          <w:sz w:val="24"/>
          <w:szCs w:val="24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V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 xml:space="preserve">возврата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sSub>
              <m:e>
                <m:r>
                  <w:rPr>
                    <w:rFonts w:ascii="Cambria Math" w:hAnsi="Cambria Math"/>
                  </w:rPr>
                  <m:t xml:space="preserve">V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субсидии</m:t>
                </m:r>
              </m:sub>
            </m:sSub>
            <m:r>
              <w:rPr>
                <w:rFonts w:ascii="Cambria Math" w:hAnsi="Cambria Math"/>
              </w:rPr>
              <m:t xml:space="preserve">×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m</m:t>
            </m:r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</m:oMath>
      <w:r>
        <w:rPr>
          <w:sz w:val="24"/>
          <w:szCs w:val="24"/>
        </w:rPr>
        <w:t>,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i/>
          <w:sz w:val="24"/>
          <w:szCs w:val="24"/>
          <w:vertAlign w:val="subscript"/>
        </w:rPr>
        <w:t>возврата</w:t>
      </w:r>
      <w:r>
        <w:rPr>
          <w:sz w:val="24"/>
          <w:szCs w:val="24"/>
        </w:rPr>
        <w:t xml:space="preserve"> - сумма субсидии, которую субъект обязан вернуть в бюджет Кукморского муниципального района;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i/>
          <w:sz w:val="24"/>
          <w:szCs w:val="24"/>
          <w:vertAlign w:val="subscript"/>
        </w:rPr>
        <w:t>субсидии</w:t>
      </w:r>
      <w:r>
        <w:rPr>
          <w:sz w:val="24"/>
          <w:szCs w:val="24"/>
        </w:rPr>
        <w:t xml:space="preserve"> - размер перечисленной субъекту субсидии;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– </w:t>
      </w:r>
      <w:r>
        <w:rPr>
          <w:rFonts w:eastAsia="Arial"/>
          <w:color w:val="000000"/>
          <w:sz w:val="24"/>
          <w:szCs w:val="24"/>
        </w:rPr>
        <w:t>площадь плодовых многолетних насаждений</w:t>
      </w:r>
      <w:r>
        <w:rPr>
          <w:sz w:val="24"/>
          <w:szCs w:val="24"/>
        </w:rPr>
        <w:t xml:space="preserve"> за год предшествующий отчетному;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 xml:space="preserve"> - </w:t>
      </w:r>
      <w:r>
        <w:rPr>
          <w:rFonts w:eastAsia="Arial"/>
          <w:color w:val="000000"/>
          <w:sz w:val="24"/>
          <w:szCs w:val="24"/>
        </w:rPr>
        <w:t>площадь плодовых многолетних насаждений</w:t>
      </w:r>
      <w:r>
        <w:rPr>
          <w:sz w:val="24"/>
          <w:szCs w:val="24"/>
        </w:rPr>
        <w:t xml:space="preserve"> в отчетном году.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5.3. В случае, если в течение двух лет, начиная с даты подачи получателем субсидии заявки в уполномоченный орган, главному распорядителю бюджетных средств поступит информация о том, что в составе заявки на участие в отборе субъектом представлены недостоверные документы и (или) сведения: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главный распорядитель бюджетных средств в лице уполномоченного органа проводит проверку сведений и документов, представленных получателем субсидии в составе его заявки на участие в отборе;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 случае установления по итогам проверки факта предоставления получателем субсидии недостоверных документов и (или) сведений получатель субсидии обязан осуществить возврат всей суммы субсидии.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Возврат субсидии, части субсидии (в случае не достижения показателя результата предоставления субсидии) осуществляется на лицевой счет Исполкома в течение 15 рабочих дней со дня направления Исполкомом письменного требования о возврате субсидии, подготовленного уполномоченным органом.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течение 10 рабочих дней со дня поступления от субъекта указанных средств Исполком осуществляет их возврат в бюджет Кукморского муниципального района.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Письменное требование о возврате субсидии направляется Исполкомом в срок, не превышающий 5 рабочих дней со дня: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851" w:leader="none"/>
          <w:tab w:val="left" w:pos="113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установления факта: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нарушения условий, установленных при предоставлении субсидии, выявленных в том числе по фактам проверок, проведенных главным распорядителем бюджетных средств и органом муниципального финансового контроля;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 достижения значения результата, предусмотренного пунктом 3.17 настоящего порядка;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 выполнения обязательств, установленных пунктом 3.18 настоящего порядка;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получения от органа муниципального финансового контроля информации о факте(ах) нарушения получателем субсидии порядка и условий предоставления субсидии.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отказе от добровольного исполнения указанным получателем субсидии предъявленных требований либо невозврате Исполкому субсидии в определенный выше срок подлежащая возврату сумма субсидии взыскивается в судебном порядке.</w:t>
      </w:r>
    </w:p>
    <w:p>
      <w:pPr>
        <w:sectPr>
          <w:headerReference w:type="default" r:id="rId2"/>
          <w:type w:val="nextPage"/>
          <w:pgSz w:w="11906" w:h="16838"/>
          <w:pgMar w:left="1701" w:right="850" w:gutter="0" w:header="567" w:top="1134" w:footer="0" w:bottom="1134"/>
          <w:pgNumType w:start="1" w:fmt="decimal"/>
          <w:formProt w:val="false"/>
          <w:titlePg/>
          <w:textDirection w:val="lrTb"/>
          <w:docGrid w:type="default" w:linePitch="272" w:charSpace="8192"/>
        </w:sect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245"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Форме № 1</w:t>
      </w:r>
    </w:p>
    <w:p>
      <w:pPr>
        <w:pStyle w:val="Normal"/>
        <w:ind w:left="5954" w:hanging="0"/>
        <w:jc w:val="both"/>
        <w:rPr>
          <w:sz w:val="24"/>
          <w:szCs w:val="24"/>
        </w:rPr>
      </w:pPr>
      <w:r>
        <w:rPr>
          <w:sz w:val="24"/>
          <w:szCs w:val="24"/>
        </w:rPr>
        <w:t>к порядку предоставления субсидии из бюджета Кукморского муниципального района Республики Татарстан сельскохозяйственным товаропроизводителям, осуществляющим выращивание, сбор, переработку плодовых культур</w:t>
      </w:r>
    </w:p>
    <w:p>
      <w:pPr>
        <w:pStyle w:val="Normal"/>
        <w:ind w:left="5245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70"/>
        <w:gridCol w:w="4535"/>
      </w:tblGrid>
      <w:tr>
        <w:trPr/>
        <w:tc>
          <w:tcPr>
            <w:tcW w:w="5070" w:type="dxa"/>
            <w:tcBorders/>
            <w:shd w:color="auto" w:fill="auto" w:val="clear"/>
          </w:tcPr>
          <w:p>
            <w:pPr>
              <w:pStyle w:val="NoSpacing"/>
              <w:widowControl w:val="false"/>
              <w:rPr>
                <w:sz w:val="20"/>
              </w:rPr>
            </w:pPr>
            <w:r>
              <w:rPr>
                <w:sz w:val="22"/>
              </w:rPr>
              <w:t>Дата поступления заявки</w:t>
            </w:r>
            <w:r>
              <w:rPr>
                <w:sz w:val="20"/>
              </w:rPr>
              <w:t>__________________</w:t>
            </w:r>
          </w:p>
          <w:p>
            <w:pPr>
              <w:pStyle w:val="NoSpacing"/>
              <w:widowControl w:val="false"/>
              <w:spacing w:before="120" w:after="0"/>
              <w:rPr>
                <w:sz w:val="20"/>
              </w:rPr>
            </w:pPr>
            <w:r>
              <w:rPr>
                <w:sz w:val="22"/>
              </w:rPr>
              <w:t xml:space="preserve">Время поступления заявки </w:t>
            </w:r>
            <w:r>
              <w:rPr>
                <w:sz w:val="20"/>
              </w:rPr>
              <w:t>________________</w:t>
            </w:r>
          </w:p>
          <w:p>
            <w:pPr>
              <w:pStyle w:val="NoSpacing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Spacing"/>
              <w:widowControl w:val="false"/>
              <w:rPr>
                <w:sz w:val="20"/>
              </w:rPr>
            </w:pPr>
            <w:r>
              <w:rPr>
                <w:sz w:val="20"/>
              </w:rPr>
              <w:t>___________________/______________________</w:t>
            </w:r>
          </w:p>
          <w:p>
            <w:pPr>
              <w:pStyle w:val="NoSpacing"/>
              <w:widowControl w:val="false"/>
              <w:rPr>
                <w:sz w:val="20"/>
              </w:rPr>
            </w:pPr>
            <w:r>
              <w:rPr>
                <w:sz w:val="20"/>
              </w:rPr>
              <w:t>(подпись лица,                 (расшифровка подписи)</w:t>
            </w:r>
          </w:p>
          <w:p>
            <w:pPr>
              <w:pStyle w:val="NoSpacing"/>
              <w:widowControl w:val="false"/>
              <w:rPr/>
            </w:pPr>
            <w:r>
              <w:rPr>
                <w:sz w:val="20"/>
              </w:rPr>
              <w:t>принявшего заявку)</w:t>
            </w:r>
          </w:p>
        </w:tc>
        <w:tc>
          <w:tcPr>
            <w:tcW w:w="453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сполнительный комитет Кукморского муниципального района Республики Татарстан</w:t>
            </w:r>
          </w:p>
        </w:tc>
      </w:tr>
    </w:tbl>
    <w:p>
      <w:pPr>
        <w:pStyle w:val="NoSpacing"/>
        <w:ind w:firstLine="709"/>
        <w:jc w:val="right"/>
        <w:rPr>
          <w:szCs w:val="22"/>
        </w:rPr>
      </w:pPr>
      <w:r>
        <w:rPr>
          <w:szCs w:val="22"/>
        </w:rPr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  <w:t>Заявка</w:t>
      </w:r>
    </w:p>
    <w:p>
      <w:pPr>
        <w:pStyle w:val="NoSpacing"/>
        <w:jc w:val="center"/>
        <w:rPr/>
      </w:pPr>
      <w:r>
        <w:rPr/>
        <w:t>на участие в отборе</w:t>
      </w:r>
      <w:r>
        <w:rPr>
          <w:lang w:eastAsia="en-US"/>
        </w:rPr>
        <w:t xml:space="preserve"> </w:t>
      </w:r>
    </w:p>
    <w:p>
      <w:pPr>
        <w:pStyle w:val="NoSpacing"/>
        <w:jc w:val="right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</w:p>
    <w:p>
      <w:pPr>
        <w:pStyle w:val="Normal"/>
        <w:jc w:val="center"/>
        <w:rPr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206375</wp:posOffset>
                </wp:positionH>
                <wp:positionV relativeFrom="paragraph">
                  <wp:posOffset>635</wp:posOffset>
                </wp:positionV>
                <wp:extent cx="5645785" cy="635"/>
                <wp:effectExtent l="2540" t="2540" r="1905" b="19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880" cy="720"/>
                        </a:xfrm>
                        <a:prstGeom prst="straightConnector1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o:allowincell="f" style="position:absolute;margin-left:16.25pt;margin-top:0.05pt;width:444.5pt;height:0pt;mso-wrap-style:none;v-text-anchor:middle" type="_x0000_t32">
                <v:fill o:detectmouseclick="t" on="false"/>
                <v:stroke color="black" weight="3240" joinstyle="round" endcap="flat"/>
                <w10:wrap type="none"/>
              </v:shape>
            </w:pict>
          </mc:Fallback>
        </mc:AlternateContent>
      </w:r>
      <w:r>
        <w:rPr>
          <w:szCs w:val="24"/>
        </w:rPr>
        <w:t>(полное наименование субъекта)</w:t>
      </w:r>
    </w:p>
    <w:p>
      <w:pPr>
        <w:pStyle w:val="Normal"/>
        <w:spacing w:before="120" w:after="120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450850</wp:posOffset>
                </wp:positionH>
                <wp:positionV relativeFrom="paragraph">
                  <wp:posOffset>237490</wp:posOffset>
                </wp:positionV>
                <wp:extent cx="5401310" cy="635"/>
                <wp:effectExtent l="1905" t="2540" r="2540" b="190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1440" cy="720"/>
                        </a:xfrm>
                        <a:prstGeom prst="straightConnector1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35.5pt;margin-top:18.7pt;width:425.25pt;height:0pt;mso-wrap-style:none;v-text-anchor:middle" type="_x0000_t32">
                <v:fill o:detectmouseclick="t" on="false"/>
                <v:stroke color="black" weight="3240" joinstyle="round" endcap="flat"/>
                <w10:wrap type="none"/>
              </v:shape>
            </w:pict>
          </mc:Fallback>
        </mc:AlternateContent>
      </w:r>
      <w:r>
        <w:rPr>
          <w:sz w:val="24"/>
          <w:szCs w:val="24"/>
        </w:rPr>
        <w:t>в лице                                                                                                                                              ,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1896745</wp:posOffset>
                </wp:positionH>
                <wp:positionV relativeFrom="paragraph">
                  <wp:posOffset>-5080</wp:posOffset>
                </wp:positionV>
                <wp:extent cx="3955415" cy="635"/>
                <wp:effectExtent l="2540" t="1905" r="1905" b="254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5320" cy="720"/>
                        </a:xfrm>
                        <a:prstGeom prst="straightConnector1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149.35pt;margin-top:-0.4pt;width:311.4pt;height:0pt;mso-wrap-style:none;v-text-anchor:middle" type="_x0000_t32">
                <v:fill o:detectmouseclick="t" on="false"/>
                <v:stroke color="black" weight="3240" joinstyle="round" endcap="flat"/>
                <w10:wrap type="none"/>
              </v:shape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365760</wp:posOffset>
                </wp:positionH>
                <wp:positionV relativeFrom="paragraph">
                  <wp:posOffset>149860</wp:posOffset>
                </wp:positionV>
                <wp:extent cx="5486400" cy="635"/>
                <wp:effectExtent l="1905" t="2540" r="2540" b="1905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720"/>
                        </a:xfrm>
                        <a:prstGeom prst="straightConnector1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28.8pt;margin-top:11.8pt;width:431.95pt;height:0pt;mso-wrap-style:none;v-text-anchor:middle" type="_x0000_t32">
                <v:fill o:detectmouseclick="t" on="false"/>
                <v:stroke color="black" weight="3240" joinstyle="round" endcap="flat"/>
                <w10:wrap type="none"/>
              </v:shape>
            </w:pict>
          </mc:Fallback>
        </mc:AlternateContent>
      </w:r>
      <w:r>
        <w:rPr>
          <w:sz w:val="24"/>
          <w:szCs w:val="24"/>
        </w:rPr>
        <w:t xml:space="preserve">ИНН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1046480</wp:posOffset>
                </wp:positionH>
                <wp:positionV relativeFrom="paragraph">
                  <wp:posOffset>161290</wp:posOffset>
                </wp:positionV>
                <wp:extent cx="4805680" cy="635"/>
                <wp:effectExtent l="1905" t="2540" r="2540" b="1905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5640" cy="720"/>
                        </a:xfrm>
                        <a:prstGeom prst="straightConnector1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82.4pt;margin-top:12.7pt;width:378.35pt;height:0pt;mso-wrap-style:none;v-text-anchor:middle" type="_x0000_t32">
                <v:fill o:detectmouseclick="t" on="false"/>
                <v:stroke color="black" weight="3240" joinstyle="round" endcap="flat"/>
                <w10:wrap type="none"/>
              </v:shape>
            </w:pict>
          </mc:Fallback>
        </mc:AlternateContent>
      </w:r>
      <w:r>
        <w:rPr>
          <w:sz w:val="24"/>
          <w:szCs w:val="24"/>
        </w:rPr>
        <w:t xml:space="preserve">Р/счет субъекта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Наименование банка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1386840</wp:posOffset>
                </wp:positionH>
                <wp:positionV relativeFrom="paragraph">
                  <wp:posOffset>7620</wp:posOffset>
                </wp:positionV>
                <wp:extent cx="4465320" cy="635"/>
                <wp:effectExtent l="1905" t="2540" r="2540" b="1905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440" cy="720"/>
                        </a:xfrm>
                        <a:prstGeom prst="straightConnector1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109.2pt;margin-top:0.6pt;width:351.55pt;height:0pt;mso-wrap-style:none;v-text-anchor:middle" type="_x0000_t32">
                <v:fill o:detectmouseclick="t" on="false"/>
                <v:stroke color="black" weight="3240" joinstyle="round" endcap="flat"/>
                <w10:wrap type="none"/>
              </v:shape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365760</wp:posOffset>
                </wp:positionH>
                <wp:positionV relativeFrom="paragraph">
                  <wp:posOffset>140335</wp:posOffset>
                </wp:positionV>
                <wp:extent cx="1998980" cy="635"/>
                <wp:effectExtent l="1905" t="2540" r="2540" b="1905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9080" cy="720"/>
                        </a:xfrm>
                        <a:prstGeom prst="straightConnector1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28.8pt;margin-top:11.05pt;width:157.35pt;height:0pt;mso-wrap-style:none;v-text-anchor:middle" type="_x0000_t32">
                <v:fill o:detectmouseclick="t" on="false"/>
                <v:stroke color="black" weight="324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2960370</wp:posOffset>
                </wp:positionH>
                <wp:positionV relativeFrom="paragraph">
                  <wp:posOffset>140335</wp:posOffset>
                </wp:positionV>
                <wp:extent cx="2891790" cy="635"/>
                <wp:effectExtent l="1905" t="2540" r="2540" b="1905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880" cy="720"/>
                        </a:xfrm>
                        <a:prstGeom prst="straightConnector1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233.1pt;margin-top:11.05pt;width:227.65pt;height:0pt;mso-wrap-style:none;v-text-anchor:middle" type="_x0000_t32">
                <v:fill o:detectmouseclick="t" on="false"/>
                <v:stroke color="black" weight="3240" joinstyle="round" endcap="flat"/>
                <w10:wrap type="none"/>
              </v:shape>
            </w:pict>
          </mc:Fallback>
        </mc:AlternateContent>
      </w:r>
      <w:r>
        <w:rPr>
          <w:sz w:val="24"/>
          <w:szCs w:val="24"/>
        </w:rPr>
        <w:t xml:space="preserve">БИК                                                       Кор/счет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Код вида деятельности по ОКВЭД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column">
                  <wp:posOffset>2258695</wp:posOffset>
                </wp:positionH>
                <wp:positionV relativeFrom="paragraph">
                  <wp:posOffset>8255</wp:posOffset>
                </wp:positionV>
                <wp:extent cx="3593465" cy="635"/>
                <wp:effectExtent l="2540" t="2540" r="1270" b="1905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3520" cy="720"/>
                        </a:xfrm>
                        <a:prstGeom prst="straightConnector1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177.85pt;margin-top:0.65pt;width:282.9pt;height:0pt;mso-wrap-style:none;v-text-anchor:middle" type="_x0000_t32">
                <v:fill o:detectmouseclick="t" on="false"/>
                <v:stroke color="black" weight="3240" joinstyle="round" endcap="flat"/>
                <w10:wrap type="none"/>
              </v:shape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Юридический адрес субъекта: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11">
                <wp:simplePos x="0" y="0"/>
                <wp:positionH relativeFrom="column">
                  <wp:posOffset>15240</wp:posOffset>
                </wp:positionH>
                <wp:positionV relativeFrom="paragraph">
                  <wp:posOffset>157480</wp:posOffset>
                </wp:positionV>
                <wp:extent cx="5836920" cy="635"/>
                <wp:effectExtent l="1905" t="2540" r="2540" b="1905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7040" cy="720"/>
                        </a:xfrm>
                        <a:prstGeom prst="straightConnector1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1.2pt;margin-top:12.4pt;width:459.55pt;height:0pt;mso-wrap-style:none;v-text-anchor:middle" type="_x0000_t32">
                <v:fill o:detectmouseclick="t" on="false"/>
                <v:stroke color="black" weight="3240" joinstyle="round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Почтовый адрес субъекта: </w:t>
      </w:r>
    </w:p>
    <w:p>
      <w:pPr>
        <w:pStyle w:val="Normal"/>
        <w:jc w:val="center"/>
        <w:rPr>
          <w:sz w:val="18"/>
          <w:szCs w:val="24"/>
        </w:rPr>
      </w:pPr>
      <w:r>
        <w:rPr>
          <w:sz w:val="18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12">
                <wp:simplePos x="0" y="0"/>
                <wp:positionH relativeFrom="column">
                  <wp:posOffset>1748155</wp:posOffset>
                </wp:positionH>
                <wp:positionV relativeFrom="paragraph">
                  <wp:posOffset>11430</wp:posOffset>
                </wp:positionV>
                <wp:extent cx="4104005" cy="635"/>
                <wp:effectExtent l="2540" t="2540" r="1905" b="1905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4000" cy="720"/>
                        </a:xfrm>
                        <a:prstGeom prst="straightConnector1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137.65pt;margin-top:0.9pt;width:323.1pt;height:0pt;mso-wrap-style:none;v-text-anchor:middle" type="_x0000_t32">
                <v:fill o:detectmouseclick="t" on="false"/>
                <v:stroke color="black" weight="3240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13">
                <wp:simplePos x="0" y="0"/>
                <wp:positionH relativeFrom="column">
                  <wp:posOffset>15240</wp:posOffset>
                </wp:positionH>
                <wp:positionV relativeFrom="paragraph">
                  <wp:posOffset>13335</wp:posOffset>
                </wp:positionV>
                <wp:extent cx="5836920" cy="635"/>
                <wp:effectExtent l="1905" t="2540" r="2540" b="1905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7040" cy="720"/>
                        </a:xfrm>
                        <a:prstGeom prst="straightConnector1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1.2pt;margin-top:1.05pt;width:459.55pt;height:0pt;mso-wrap-style:none;v-text-anchor:middle" type="_x0000_t32">
                <v:fill o:detectmouseclick="t" on="false"/>
                <v:stroke color="black" weight="3240" joinstyle="round" endcap="flat"/>
                <w10:wrap type="none"/>
              </v:shape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Телефон                                                 Электронный адрес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14">
                <wp:simplePos x="0" y="0"/>
                <wp:positionH relativeFrom="column">
                  <wp:posOffset>610870</wp:posOffset>
                </wp:positionH>
                <wp:positionV relativeFrom="paragraph">
                  <wp:posOffset>3175</wp:posOffset>
                </wp:positionV>
                <wp:extent cx="1807210" cy="635"/>
                <wp:effectExtent l="1905" t="2540" r="2540" b="1905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200" cy="720"/>
                        </a:xfrm>
                        <a:prstGeom prst="straightConnector1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48.1pt;margin-top:0.25pt;width:142.25pt;height:0pt;mso-wrap-style:none;v-text-anchor:middle" type="_x0000_t32">
                <v:fill o:detectmouseclick="t" on="false"/>
                <v:stroke color="black" weight="324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5">
                <wp:simplePos x="0" y="0"/>
                <wp:positionH relativeFrom="column">
                  <wp:posOffset>3715385</wp:posOffset>
                </wp:positionH>
                <wp:positionV relativeFrom="paragraph">
                  <wp:posOffset>3175</wp:posOffset>
                </wp:positionV>
                <wp:extent cx="2136775" cy="635"/>
                <wp:effectExtent l="2540" t="2540" r="1905" b="1905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600" cy="720"/>
                        </a:xfrm>
                        <a:prstGeom prst="straightConnector1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292.55pt;margin-top:0.25pt;width:168.2pt;height:0pt;mso-wrap-style:none;v-text-anchor:middle" type="_x0000_t32">
                <v:fill o:detectmouseclick="t" on="false"/>
                <v:stroke color="black" weight="3240" joinstyle="round" endcap="flat"/>
                <w10:wrap type="none"/>
              </v:shape>
            </w:pict>
          </mc:Fallback>
        </mc:AlternateConten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оказать поддержку на развитие плодовой отрасли в размере ________________ рублей.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для оценки конкурсной заявки:</w:t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6"/>
        <w:gridCol w:w="5802"/>
        <w:gridCol w:w="1614"/>
        <w:gridCol w:w="1363"/>
      </w:tblGrid>
      <w:tr>
        <w:trPr>
          <w:tblHeader w:val="true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Значение показателя</w:t>
            </w:r>
          </w:p>
        </w:tc>
      </w:tr>
      <w:tr>
        <w:trPr>
          <w:trHeight w:val="34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Площадь </w:t>
            </w:r>
            <w:r>
              <w:rPr>
                <w:rFonts w:eastAsia="Arial"/>
                <w:b/>
                <w:color w:val="000000"/>
                <w:sz w:val="24"/>
                <w:szCs w:val="24"/>
              </w:rPr>
              <w:t>плодовых (ягодных) многолетних насаждений</w:t>
            </w:r>
          </w:p>
        </w:tc>
      </w:tr>
      <w:tr>
        <w:trPr>
          <w:trHeight w:val="34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 отчетный период текущего года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34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 соответствующий период предыдущего года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34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Объем произведенной продукции растениеводства</w:t>
            </w:r>
          </w:p>
        </w:tc>
      </w:tr>
      <w:tr>
        <w:trPr>
          <w:trHeight w:val="34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 отчетный период текущего года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34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 соответствующий период предыдущего года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pacing w:before="12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Я, </w:t>
      </w:r>
    </w:p>
    <w:p>
      <w:pPr>
        <w:pStyle w:val="Normal"/>
        <w:spacing w:lineRule="auto" w:line="276" w:before="60" w:after="0"/>
        <w:jc w:val="center"/>
        <w:rPr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7">
                <wp:simplePos x="0" y="0"/>
                <wp:positionH relativeFrom="column">
                  <wp:posOffset>621030</wp:posOffset>
                </wp:positionH>
                <wp:positionV relativeFrom="paragraph">
                  <wp:posOffset>7620</wp:posOffset>
                </wp:positionV>
                <wp:extent cx="5220335" cy="635"/>
                <wp:effectExtent l="1270" t="1270" r="635" b="635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360" cy="7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48.9pt;margin-top:0.6pt;width:411pt;height:0pt;mso-wrap-style:none;v-text-anchor:middle" type="_x0000_t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szCs w:val="24"/>
        </w:rPr>
        <w:t xml:space="preserve">             </w:t>
      </w:r>
      <w:r>
        <w:rPr>
          <w:szCs w:val="24"/>
        </w:rPr>
        <w:t>(Ф.И.О. руководителя (индивидуального предпринимателя) субъекта и сокращенное</w:t>
      </w:r>
    </w:p>
    <w:p>
      <w:pPr>
        <w:pStyle w:val="Normal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6">
                <wp:simplePos x="0" y="0"/>
                <wp:positionH relativeFrom="column">
                  <wp:posOffset>-38100</wp:posOffset>
                </wp:positionH>
                <wp:positionV relativeFrom="paragraph">
                  <wp:posOffset>5080</wp:posOffset>
                </wp:positionV>
                <wp:extent cx="5879465" cy="635"/>
                <wp:effectExtent l="1270" t="1270" r="635" b="635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520" cy="7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3pt;margin-top:0.4pt;width:462.9pt;height:0pt;mso-wrap-style:none;v-text-anchor:middle" type="_x0000_t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szCs w:val="24"/>
        </w:rPr>
        <w:t>наименование субъекта)</w:t>
      </w:r>
    </w:p>
    <w:p>
      <w:pPr>
        <w:pStyle w:val="Normal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а) подтверждаю, что: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ознакомлен с порядком предоставления субсидии сельскохозяйственным товаропроизводителям, осуществляющим выращивание, сбор, переработку плодовых культур, утвержденным постановлением исполнительного комитета Кукморского муниципального района Республики Татарстан от _________ </w:t>
      </w:r>
      <w:bookmarkStart w:id="2" w:name="_GoBack"/>
      <w:r>
        <w:rPr>
          <w:sz w:val="24"/>
          <w:szCs w:val="24"/>
        </w:rPr>
        <w:t>№</w:t>
      </w:r>
      <w:bookmarkEnd w:id="2"/>
      <w:r>
        <w:rPr>
          <w:sz w:val="24"/>
          <w:szCs w:val="24"/>
        </w:rPr>
        <w:t xml:space="preserve"> _____ (далее – Порядок), и согласен с его условиями;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в отношении ___________________________________ не было принято решение </w:t>
      </w:r>
    </w:p>
    <w:p>
      <w:pPr>
        <w:pStyle w:val="Normal"/>
        <w:ind w:left="2124" w:firstLine="708"/>
        <w:jc w:val="both"/>
        <w:rPr/>
      </w:pPr>
      <w:r>
        <w:rPr/>
        <w:t>(сокращенное наименование субъекта)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об оказании аналогичной поддержки (поддержки, условия оказания которой совпадают, включая форму, вид поддержки и цели ее оказания);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информация, указанная в настоящей заявке на участие в отборе и документах, приложенных к ней, является достоверной и _________________________________ несет </w:t>
      </w:r>
    </w:p>
    <w:p>
      <w:pPr>
        <w:pStyle w:val="Normal"/>
        <w:ind w:firstLine="709"/>
        <w:jc w:val="both"/>
        <w:rPr/>
      </w:pPr>
      <w:r>
        <w:rPr>
          <w:sz w:val="24"/>
          <w:szCs w:val="24"/>
        </w:rPr>
        <w:t xml:space="preserve">                                                                         </w:t>
      </w:r>
      <w:r>
        <w:rPr/>
        <w:t>(сокращенное наименование субъекта)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ответственность в установленном порядке в случае установления ее недостоверности;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на дату подачи конкурсной заявки ______________________________________, </w:t>
      </w:r>
    </w:p>
    <w:p>
      <w:pPr>
        <w:pStyle w:val="Normal"/>
        <w:ind w:left="4955" w:firstLine="7"/>
        <w:jc w:val="both"/>
        <w:rPr/>
      </w:pPr>
      <w:r>
        <w:rPr/>
        <w:t>(сокращенное наименование субъекта)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являющийся юридическим лицом: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Normal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не получает средства из бюджета бюджетной системы Российской Федерации, из которого планируется предоставление субсидии в соответствии с Порядком, на основании иных нормативных правовых актов или муниципальных правовых актов на цель, указанную в пункте 1.2 Порядка</w:t>
      </w:r>
      <w:r>
        <w:rPr>
          <w:rFonts w:eastAsia="Calibri"/>
          <w:sz w:val="24"/>
          <w:szCs w:val="24"/>
          <w:lang w:eastAsia="en-US"/>
        </w:rPr>
        <w:t>;</w:t>
      </w:r>
    </w:p>
    <w:p>
      <w:pPr>
        <w:pStyle w:val="Normal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>- не имеет просроченную задолженность по возврату в бюджет бюджетной системы Российской Федерации, из которого планируется предоставление субсидии в соответствии с Порядком,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Порядком.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на дату подачи конкурсной заявки ______________________________________, </w:t>
      </w:r>
    </w:p>
    <w:p>
      <w:pPr>
        <w:pStyle w:val="Normal"/>
        <w:ind w:left="4955" w:firstLine="290"/>
        <w:jc w:val="both"/>
        <w:rPr/>
      </w:pPr>
      <w:r>
        <w:rPr/>
        <w:t>(сокращенное наименование субъекта)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являющийся индивидуальным предпринимателем: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 прекратил деятельность в качестве индивидуального предпринимателя;</w:t>
      </w:r>
    </w:p>
    <w:p>
      <w:pPr>
        <w:pStyle w:val="Normal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не получает средства из бюджета бюджетной системы Российской Федерации, из которого планируется предоставление субсидии в соответствии с Порядком, на основании иных нормативных правовых актов или муниципальных правовых актов на цель, указанную в пункте 1.2 Порядка</w:t>
      </w:r>
      <w:r>
        <w:rPr>
          <w:rFonts w:eastAsia="Calibri"/>
          <w:sz w:val="24"/>
          <w:szCs w:val="24"/>
          <w:lang w:eastAsia="en-US"/>
        </w:rPr>
        <w:t>;</w:t>
      </w:r>
    </w:p>
    <w:p>
      <w:pPr>
        <w:pStyle w:val="Normal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>- не имеет просроченную задолженность по возврату в бюджет бюджетной системы Российской Федерации, из которого планируется предоставление субсидии в соответствии с Порядком,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Порядком;</w:t>
      </w:r>
    </w:p>
    <w:p>
      <w:pPr>
        <w:pStyle w:val="Normal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б) даю согласие: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исполнительному комитету Кукморского муниципального района Республики Татарстан на обработку, распространение и использование персональных данных, а также иных сведений в отношении _________________________________________, которые необходимы для предоставления </w:t>
      </w:r>
    </w:p>
    <w:p>
      <w:pPr>
        <w:pStyle w:val="Normal"/>
        <w:ind w:firstLine="708"/>
        <w:rPr>
          <w:szCs w:val="24"/>
        </w:rPr>
      </w:pPr>
      <w:r>
        <w:rPr>
          <w:szCs w:val="24"/>
        </w:rPr>
        <w:t>(сокращенное наименование субъекта)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субсидии, в том числе на получение из соответствующих органов необходимых документов и информации;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 публикацию (размещение) в информационно-телекоммуникационной сети «Интернет» информации о __________________________, о подаваемой заявке на участие</w:t>
      </w:r>
    </w:p>
    <w:p>
      <w:pPr>
        <w:pStyle w:val="Normal"/>
        <w:jc w:val="both"/>
        <w:rPr>
          <w:sz w:val="24"/>
          <w:szCs w:val="24"/>
        </w:rPr>
      </w:pPr>
      <w:r>
        <w:rPr/>
        <w:t xml:space="preserve">                                                         </w:t>
      </w:r>
      <w:r>
        <w:rPr/>
        <w:t>(сокращенное наименование субъекта)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 отборе, иной информации о ________________________, связанной с соответствующим</w:t>
      </w:r>
    </w:p>
    <w:p>
      <w:pPr>
        <w:pStyle w:val="Normal"/>
        <w:jc w:val="both"/>
        <w:rPr>
          <w:sz w:val="24"/>
          <w:szCs w:val="24"/>
        </w:rPr>
      </w:pPr>
      <w:r>
        <w:rPr/>
        <w:t xml:space="preserve">                                                           </w:t>
      </w:r>
      <w:r>
        <w:rPr/>
        <w:t>(сокращенное наименование субъекта)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отбором.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 настоящей заявке приложены следующие документы, составляющие конкурсную заявку, на ________ листах, в том числе (необходимо перечислить все документы, включая настоящую заявку):</w:t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7228"/>
        <w:gridCol w:w="141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</w:t>
            </w:r>
          </w:p>
        </w:tc>
      </w:tr>
      <w:tr>
        <w:trPr>
          <w:trHeight w:val="42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1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субъекта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(индивидуальный предприниматель) </w:t>
        <w:tab/>
        <w:t>__________________ / _______________________</w:t>
      </w:r>
    </w:p>
    <w:p>
      <w:pPr>
        <w:pStyle w:val="Normal"/>
        <w:jc w:val="both"/>
        <w:rPr/>
      </w:pPr>
      <w:r>
        <w:rPr>
          <w:sz w:val="24"/>
          <w:szCs w:val="24"/>
        </w:rPr>
        <w:tab/>
        <w:tab/>
        <w:tab/>
        <w:tab/>
        <w:tab/>
        <w:tab/>
        <w:tab/>
      </w:r>
      <w:r>
        <w:rPr/>
        <w:t xml:space="preserve">подпись </w:t>
        <w:tab/>
        <w:tab/>
        <w:t>(фамилия, инициалы)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«_____» ______________________20_____г.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850" w:gutter="0" w:header="567" w:top="1134" w:footer="0" w:bottom="1134"/>
          <w:pgNumType w:start="1" w:fmt="decimal"/>
          <w:formProt w:val="false"/>
          <w:titlePg/>
          <w:textDirection w:val="lrTb"/>
          <w:docGrid w:type="default" w:linePitch="272" w:charSpace="8192"/>
        </w:sectPr>
        <w:pStyle w:val="Normal"/>
        <w:rPr/>
      </w:pPr>
      <w:r>
        <w:rPr>
          <w:sz w:val="24"/>
          <w:szCs w:val="24"/>
        </w:rPr>
        <w:t xml:space="preserve">М.П. </w:t>
      </w:r>
      <w:r>
        <w:rPr/>
        <w:t>(при наличии)</w:t>
      </w:r>
    </w:p>
    <w:p>
      <w:pPr>
        <w:pStyle w:val="Normal"/>
        <w:ind w:left="5245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 № 2</w:t>
      </w:r>
    </w:p>
    <w:p>
      <w:pPr>
        <w:pStyle w:val="Normal"/>
        <w:ind w:left="567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порядку предоставления субсидии </w:t>
      </w:r>
      <w:r>
        <w:rPr>
          <w:sz w:val="24"/>
          <w:szCs w:val="24"/>
        </w:rPr>
        <w:t xml:space="preserve">из </w:t>
      </w:r>
      <w:r>
        <w:rPr>
          <w:sz w:val="24"/>
          <w:szCs w:val="24"/>
        </w:rPr>
        <w:t>бюджета Кукморского муниципального района Республики Татарстан сельскохозяйственным товаропроизводителям, осуществляющим выращивание, сбор, переработку плодовых культур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РАСЧЕТ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размера субсидии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(полное наименование сельскохозяйственного товаропроизводителя)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d"/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1560"/>
        <w:gridCol w:w="1134"/>
        <w:gridCol w:w="1961"/>
        <w:gridCol w:w="1867"/>
        <w:gridCol w:w="1134"/>
        <w:gridCol w:w="1133"/>
      </w:tblGrid>
      <w:tr>
        <w:trPr/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left="-108" w:right="-108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Наименование </w:t>
            </w: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посадочного материала плодовых культур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Количе-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ство, ед.</w:t>
            </w:r>
          </w:p>
        </w:tc>
        <w:tc>
          <w:tcPr>
            <w:tcW w:w="196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Стоимость приобретенного </w:t>
            </w: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посадочного материала плодовых культур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, рублей</w:t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left="-85" w:right="-108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Стоимость транспортировки (доставки), рублей (без учета НДС)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left="-108" w:right="-108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Ставка субсидии, %</w:t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left="-108" w:right="-108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Сумма субсидии, рублей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6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6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6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субъекта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(индивидуальный предприниматель) </w:t>
        <w:tab/>
        <w:t>__________________ / _______________________</w:t>
      </w:r>
    </w:p>
    <w:p>
      <w:pPr>
        <w:pStyle w:val="Normal"/>
        <w:jc w:val="both"/>
        <w:rPr/>
      </w:pPr>
      <w:r>
        <w:rPr>
          <w:sz w:val="24"/>
          <w:szCs w:val="24"/>
        </w:rPr>
        <w:tab/>
        <w:tab/>
        <w:tab/>
        <w:tab/>
        <w:tab/>
        <w:tab/>
        <w:tab/>
      </w:r>
      <w:r>
        <w:rPr/>
        <w:t xml:space="preserve">подпись </w:t>
        <w:tab/>
        <w:tab/>
        <w:t>(фамилия, инициалы)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«_____» ______________________20_____г.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 (</w:t>
      </w:r>
      <w:r>
        <w:rPr>
          <w:szCs w:val="24"/>
        </w:rPr>
        <w:t>при наличии)</w:t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1701" w:right="850" w:gutter="0" w:header="0" w:top="1134" w:footer="0" w:bottom="1134"/>
          <w:pgNumType w:start="1" w:fmt="decimal"/>
          <w:formProt w:val="false"/>
          <w:textDirection w:val="lrTb"/>
          <w:docGrid w:type="default" w:linePitch="272" w:charSpace="8192"/>
        </w:sect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0065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 № 3</w:t>
      </w:r>
    </w:p>
    <w:p>
      <w:pPr>
        <w:pStyle w:val="Normal"/>
        <w:ind w:left="10773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порядку предоставления субсидии </w:t>
      </w:r>
      <w:r>
        <w:rPr>
          <w:sz w:val="24"/>
          <w:szCs w:val="24"/>
        </w:rPr>
        <w:t xml:space="preserve">из </w:t>
      </w:r>
      <w:r>
        <w:rPr>
          <w:sz w:val="24"/>
          <w:szCs w:val="24"/>
        </w:rPr>
        <w:t>бюджета Кукморского муниципального района Республики Татарстан сельскохозяйственным товаропроизводителям, осуществляющим выращивание, сбор, переработку плодовых культур</w:t>
      </w:r>
    </w:p>
    <w:p>
      <w:pPr>
        <w:pStyle w:val="ConsPlusNormal1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nsPlusNormal1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nsPlusNormal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Рекомендации конкурсной комиссии </w:t>
      </w:r>
    </w:p>
    <w:p>
      <w:pPr>
        <w:pStyle w:val="ConsPlusNormal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предоставление субсидии </w:t>
      </w:r>
      <w:r>
        <w:rPr>
          <w:sz w:val="24"/>
          <w:szCs w:val="24"/>
        </w:rPr>
        <w:t xml:space="preserve">из </w:t>
      </w:r>
      <w:r>
        <w:rPr>
          <w:sz w:val="24"/>
          <w:szCs w:val="24"/>
        </w:rPr>
        <w:t xml:space="preserve">бюджета Кукморского муниципального района Республики Татарстан </w:t>
      </w:r>
    </w:p>
    <w:p>
      <w:pPr>
        <w:pStyle w:val="ConsPlusNormal1"/>
        <w:jc w:val="center"/>
        <w:rPr>
          <w:sz w:val="24"/>
          <w:szCs w:val="24"/>
        </w:rPr>
      </w:pPr>
      <w:r>
        <w:rPr>
          <w:sz w:val="24"/>
          <w:szCs w:val="24"/>
        </w:rPr>
        <w:t>сельскохозяйственным товаропроизводителям, осуществляющим выращивание, сбор, переработку плодовых культур</w:t>
      </w:r>
    </w:p>
    <w:p>
      <w:pPr>
        <w:pStyle w:val="ConsPlusNormal1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5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1814"/>
        <w:gridCol w:w="1134"/>
        <w:gridCol w:w="1701"/>
        <w:gridCol w:w="1844"/>
        <w:gridCol w:w="1843"/>
        <w:gridCol w:w="2268"/>
        <w:gridCol w:w="1701"/>
        <w:gridCol w:w="1557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поступления конкурсной заявки на участие в отборе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субсидии, указанный в заявке на участие в отборе, рублей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конкурсной заявки на участие в отборе, баллов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субсидии, рассчитанный с учетом требований Порядка,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конкурсной комиссии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ConsPlusNormal1"/>
        <w:ind w:firstLine="5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/>
      </w:pPr>
      <w:r>
        <w:rPr>
          <w:sz w:val="24"/>
          <w:szCs w:val="24"/>
        </w:rPr>
        <w:t>Указанные рекомендации подписываются всеми членами конкурсной комиссии, присутствовавшими на заседании.</w:t>
      </w:r>
    </w:p>
    <w:sectPr>
      <w:headerReference w:type="default" r:id="rId7"/>
      <w:type w:val="nextPage"/>
      <w:pgSz w:orient="landscape" w:w="16838" w:h="11906"/>
      <w:pgMar w:left="1701" w:right="850" w:gutter="0" w:header="567" w:top="1134" w:footer="0" w:bottom="1134"/>
      <w:pgNumType w:start="1"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82855805"/>
    </w:sdtPr>
    <w:sdtContent>
      <w:p>
        <w:pPr>
          <w:pStyle w:val="Style2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11</w:t>
        </w:r>
        <w:r>
          <w:rPr>
            <w:sz w:val="24"/>
            <w:szCs w:val="24"/>
          </w:rP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29843510"/>
    </w:sdtPr>
    <w:sdtContent>
      <w:p>
        <w:pPr>
          <w:pStyle w:val="Style2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4</w:t>
        </w:r>
        <w:r>
          <w:rPr>
            <w:sz w:val="24"/>
            <w:szCs w:val="24"/>
          </w:rP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47967352"/>
    </w:sdtPr>
    <w:sdtContent>
      <w:p>
        <w:pPr>
          <w:pStyle w:val="Style2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900" w:hanging="540"/>
      </w:pPr>
      <w:rPr/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</w:compat>
  <w:documentProtection w:edit="forms" w:cryptProviderType="rsaAES" w:cryptAlgorithmClass="hash" w:cryptAlgorithmType="typeAny" w:cryptAlgorithmSid="" w:cryptSpinCount="0" w:hash="" w:salt=""/>
  <w:themeFontLang w:val="ru-RU" w:eastAsia="" w:bidi=""/>
  <w:docVars>
    <w:docVar w:name="attr0#Бланк" w:val="OID_TYPE#620562905=Бланк письма Министерства Финансов Сахалинской области"/>
    <w:docVar w:name="attr1#Вид документа" w:val="OID_TYPE#620562866=Служебные письма министерства финансов Сах.области"/>
    <w:docVar w:name="SPD_Annotation" w:val="НОВОЕ Бланк письма Главного финансового управления"/>
    <w:docVar w:name="SPD_hostURL" w:val="kodspd"/>
    <w:docVar w:name="SPD_vDir" w:val="spd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700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323b97"/>
    <w:pPr>
      <w:keepNext w:val="true"/>
      <w:spacing w:lineRule="atLeast" w:line="240" w:before="0" w:after="120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b7552f"/>
    <w:rPr/>
  </w:style>
  <w:style w:type="character" w:styleId="-">
    <w:name w:val="Hyperlink"/>
    <w:uiPriority w:val="99"/>
    <w:rsid w:val="00b7552f"/>
    <w:rPr>
      <w:color w:val="0000FF"/>
      <w:u w:val="single"/>
    </w:rPr>
  </w:style>
  <w:style w:type="character" w:styleId="Style13">
    <w:name w:val="FollowedHyperlink"/>
    <w:rsid w:val="003e3357"/>
    <w:rPr>
      <w:color w:val="800080"/>
      <w:u w:val="single"/>
    </w:rPr>
  </w:style>
  <w:style w:type="character" w:styleId="Style14" w:customStyle="1">
    <w:name w:val="Верхний колонтитул Знак"/>
    <w:uiPriority w:val="99"/>
    <w:qFormat/>
    <w:rsid w:val="0059230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e17aa7"/>
    <w:rPr/>
  </w:style>
  <w:style w:type="character" w:styleId="ConsPlusNormal" w:customStyle="1">
    <w:name w:val="ConsPlusNormal Знак"/>
    <w:link w:val="ConsPlusNormal1"/>
    <w:qFormat/>
    <w:locked/>
    <w:rsid w:val="00c16384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rsid w:val="00b7552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yle23">
    <w:name w:val="Footer"/>
    <w:basedOn w:val="Normal"/>
    <w:link w:val="Style15"/>
    <w:uiPriority w:val="99"/>
    <w:rsid w:val="00b7552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574199"/>
    <w:pPr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e96d16"/>
    <w:pPr>
      <w:spacing w:before="0" w:after="240"/>
      <w:jc w:val="center"/>
    </w:pPr>
    <w:rPr>
      <w:sz w:val="36"/>
      <w:szCs w:val="36"/>
    </w:rPr>
  </w:style>
  <w:style w:type="paragraph" w:styleId="NoSpacing">
    <w:name w:val="No Spacing"/>
    <w:uiPriority w:val="1"/>
    <w:qFormat/>
    <w:rsid w:val="00aa003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739e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6f71ec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0e61b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next w:val="Normal"/>
    <w:qFormat/>
    <w:rsid w:val="00f93291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cs="Calibri" w:eastAsia="Times New Roman"/>
      <w:b/>
      <w:color w:val="auto"/>
      <w:kern w:val="2"/>
      <w:sz w:val="24"/>
      <w:szCs w:val="20"/>
      <w:lang w:bidi="hi-IN" w:val="ru-RU" w:eastAsia="ru-RU"/>
    </w:rPr>
  </w:style>
  <w:style w:type="paragraph" w:styleId="Standard" w:customStyle="1">
    <w:name w:val="Standard"/>
    <w:next w:val="11"/>
    <w:qFormat/>
    <w:rsid w:val="002918e4"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cs="Arial" w:eastAsia="Times New Roman"/>
      <w:color w:val="auto"/>
      <w:kern w:val="2"/>
      <w:sz w:val="24"/>
      <w:szCs w:val="24"/>
      <w:lang w:eastAsia="zh-CN" w:val="ru-RU" w:bidi="ar-SA"/>
    </w:rPr>
  </w:style>
  <w:style w:type="paragraph" w:styleId="11" w:customStyle="1">
    <w:name w:val="Библиография 1"/>
    <w:basedOn w:val="Normal"/>
    <w:qFormat/>
    <w:rsid w:val="002918e4"/>
    <w:pPr>
      <w:suppressLineNumbers/>
      <w:tabs>
        <w:tab w:val="clear" w:pos="708"/>
        <w:tab w:val="right" w:pos="9638" w:leader="dot"/>
      </w:tabs>
      <w:suppressAutoHyphens w:val="true"/>
      <w:textAlignment w:val="baseline"/>
    </w:pPr>
    <w:rPr>
      <w:rFonts w:ascii="Arial" w:hAnsi="Arial" w:cs="Mangal"/>
      <w:kern w:val="2"/>
      <w:sz w:val="24"/>
      <w:szCs w:val="24"/>
      <w:lang w:eastAsia="zh-CN"/>
    </w:rPr>
  </w:style>
  <w:style w:type="paragraph" w:styleId="Textbody" w:customStyle="1">
    <w:name w:val="Text body"/>
    <w:basedOn w:val="Standard"/>
    <w:qFormat/>
    <w:rsid w:val="000b3f14"/>
    <w:pPr>
      <w:spacing w:lineRule="auto" w:line="288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b6125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e50596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1FA7F-FAF2-4B08-861C-4FEE9614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Application>LibreOffice/7.5.6.2$Linux_X86_64 LibreOffice_project/50$Build-2</Application>
  <AppVersion>15.0000</AppVersion>
  <Pages>21</Pages>
  <Words>5079</Words>
  <Characters>37610</Characters>
  <CharactersWithSpaces>42979</CharactersWithSpaces>
  <Paragraphs>333</Paragraphs>
  <Company>UKS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2025-07-02T12:57:00Z</dcterms:created>
  <dc:creator>Салахова</dc:creator>
  <dc:description/>
  <dc:language>ru-RU</dc:language>
  <cp:lastModifiedBy/>
  <cp:lastPrinted>2025-07-04T13:51:28Z</cp:lastPrinted>
  <dcterms:modified xsi:type="dcterms:W3CDTF">2025-07-04T16:18:36Z</dcterms:modified>
  <cp:revision>15</cp:revision>
  <dc:subject/>
  <dc:title>РАСПОРЯЖЕНИЕ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