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C2" w:rsidRPr="003D58C2" w:rsidRDefault="003D58C2" w:rsidP="003D58C2">
      <w:pPr>
        <w:pStyle w:val="ConsPlusNormal"/>
        <w:ind w:firstLine="284"/>
        <w:jc w:val="center"/>
        <w:rPr>
          <w:rFonts w:ascii="Times New Roman" w:hAnsi="Times New Roman" w:cs="Times New Roman"/>
          <w:b/>
          <w:noProof/>
        </w:rPr>
      </w:pPr>
      <w:r w:rsidRPr="003D58C2">
        <w:rPr>
          <w:rFonts w:ascii="Times New Roman" w:hAnsi="Times New Roman" w:cs="Times New Roman"/>
          <w:b/>
          <w:noProof/>
        </w:rPr>
        <w:t>Памятка, которая поможет избежать обмана: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1. Не спешите. Вам предлагают сделать немедленно? Подождите пару дней, вполне возможно, что через пару дней интернет-ресурс, на который вас вела ссылка, уже не будет существовать.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2. Не вводите конфиденциальные данные на неизвестных компьютерах или компьютере без антивирусного программного обеспечения.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3. Будьте бдительны. Никогда не доверяйте даже знакомым людям в сети. Может оказаться, что с вами общаются злоумышленники, а не ваши знакомые.</w:t>
      </w:r>
    </w:p>
    <w:p w:rsidR="003D58C2" w:rsidRDefault="003D58C2" w:rsidP="003D58C2">
      <w:pPr>
        <w:pStyle w:val="ConsPlusNormal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0A0A76B">
            <wp:extent cx="3190875" cy="256057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60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4. Не доверяйте малознакомым лицам, которые пытаются связаться с вами от имени каких-либо финансовых, государственных и т.п. организаций с целью уточнения конфиденциальных данных.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5. Проверяйте по телефонам служб поддержки любые обращения и просьбы, полученные через интернет и связанные с конфиденциальными данными или финансами.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6. Любые финансовые вопросы обговаривайте при личной встрече, если это возможно.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7. Не переводите деньги на малозащищённые сервисы типа «ЯндексДеньги», работа которых не предполагает глубокой идентификации пользователей (кто в действительности получил ваши деньги, никто никогда не узнает).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8. Принцип «не уверен - не делай!». Если дизайн ранее знакомого вам сайта, его работа, адрес в строке браузера или размещённая реклама отличны от привычного вам вида, ни в коем случае не вводите конфиденциальные данные.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9. Для совершения покупок в сети Интернет заведите отдельную карту с минимальным количеством денежных средств.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10. Установите запрет отправки сообщений на короткие номера. Данная услуга доступна у всех операторов.</w:t>
      </w:r>
    </w:p>
    <w:p w:rsidR="00D010F4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3D58C2">
        <w:rPr>
          <w:rFonts w:ascii="Times New Roman" w:hAnsi="Times New Roman" w:cs="Times New Roman"/>
          <w:b/>
          <w:noProof/>
          <w:sz w:val="27"/>
          <w:szCs w:val="27"/>
        </w:rPr>
        <w:t>Если вы всё же стали жертвой мошенников, сделайте всё возможное, чтобы исключить возможность дальнейшего причинения вам ущерба. Свяжитесь с оператором и отпишитесь от платных сервисов.</w:t>
      </w:r>
    </w:p>
    <w:p w:rsidR="00D010F4" w:rsidRDefault="00D010F4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</w:p>
    <w:p w:rsidR="00645EC5" w:rsidRDefault="00645EC5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 xml:space="preserve">Прокуратура </w:t>
      </w:r>
      <w:r w:rsidR="00D27692">
        <w:rPr>
          <w:rStyle w:val="ad"/>
          <w:rFonts w:ascii="Arial" w:hAnsi="Arial" w:cs="Arial"/>
          <w:b/>
          <w:bCs/>
          <w:sz w:val="36"/>
          <w:szCs w:val="36"/>
        </w:rPr>
        <w:t>Кукморского района</w:t>
      </w:r>
      <w:r w:rsidR="003E26BE">
        <w:rPr>
          <w:rStyle w:val="ad"/>
          <w:rFonts w:ascii="Arial" w:hAnsi="Arial" w:cs="Arial"/>
          <w:b/>
          <w:bCs/>
          <w:sz w:val="36"/>
          <w:szCs w:val="36"/>
        </w:rPr>
        <w:t xml:space="preserve"> </w:t>
      </w:r>
    </w:p>
    <w:p w:rsidR="00D010F4" w:rsidRPr="00D010F4" w:rsidRDefault="00D010F4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20"/>
          <w:szCs w:val="20"/>
        </w:rPr>
      </w:pPr>
    </w:p>
    <w:p w:rsidR="00D010F4" w:rsidRPr="000F7405" w:rsidRDefault="00645EC5" w:rsidP="00D010F4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РАЗЪЯСНЯЕТ:</w:t>
      </w:r>
    </w:p>
    <w:p w:rsidR="00645EC5" w:rsidRDefault="00645EC5" w:rsidP="003D58C2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645EC5">
        <w:rPr>
          <w:rFonts w:ascii="Times New Roman" w:hAnsi="Times New Roman" w:cs="Times New Roman"/>
          <w:color w:val="auto"/>
          <w:sz w:val="40"/>
          <w:szCs w:val="24"/>
        </w:rPr>
        <w:t xml:space="preserve"> </w:t>
      </w:r>
      <w:r w:rsidRPr="00645EC5">
        <w:rPr>
          <w:rFonts w:ascii="Times New Roman" w:hAnsi="Times New Roman" w:cs="Times New Roman"/>
          <w:color w:val="auto"/>
          <w:sz w:val="48"/>
          <w:szCs w:val="48"/>
        </w:rPr>
        <w:t>«</w:t>
      </w:r>
      <w:r w:rsidR="003D58C2" w:rsidRPr="003D58C2">
        <w:rPr>
          <w:rFonts w:ascii="Times New Roman" w:hAnsi="Times New Roman" w:cs="Times New Roman"/>
          <w:color w:val="auto"/>
          <w:sz w:val="48"/>
          <w:szCs w:val="48"/>
        </w:rPr>
        <w:t>Дистанционное мошенничество, или правила сетевой безопасности</w:t>
      </w:r>
      <w:r w:rsidRPr="00645EC5">
        <w:rPr>
          <w:rFonts w:ascii="Times New Roman" w:hAnsi="Times New Roman" w:cs="Times New Roman"/>
          <w:color w:val="auto"/>
          <w:sz w:val="48"/>
          <w:szCs w:val="48"/>
        </w:rPr>
        <w:t>»</w:t>
      </w:r>
    </w:p>
    <w:p w:rsidR="003D58C2" w:rsidRPr="003D58C2" w:rsidRDefault="003D58C2" w:rsidP="003D58C2"/>
    <w:p w:rsidR="00645EC5" w:rsidRPr="000F7405" w:rsidRDefault="003D58C2" w:rsidP="00645EC5">
      <w:pPr>
        <w:pStyle w:val="1"/>
        <w:shd w:val="clear" w:color="auto" w:fill="FFFFFF"/>
        <w:spacing w:before="0" w:after="144" w:line="290" w:lineRule="atLeast"/>
        <w:jc w:val="center"/>
        <w:rPr>
          <w:rFonts w:ascii="Times New Roman" w:hAnsi="Times New Roman" w:cs="Times New Roman"/>
          <w:b w:val="0"/>
          <w:bCs w:val="0"/>
          <w:i/>
          <w:color w:val="auto"/>
          <w:sz w:val="36"/>
          <w:szCs w:val="36"/>
          <w:u w:val="single"/>
        </w:rPr>
      </w:pPr>
      <w:r>
        <w:rPr>
          <w:rFonts w:ascii="Times New Roman" w:hAnsi="Times New Roman" w:cs="Times New Roman"/>
          <w:b w:val="0"/>
          <w:bCs w:val="0"/>
          <w:i/>
          <w:noProof/>
          <w:color w:val="auto"/>
          <w:sz w:val="36"/>
          <w:szCs w:val="36"/>
          <w:u w:val="single"/>
        </w:rPr>
        <w:drawing>
          <wp:inline distT="0" distB="0" distL="0" distR="0" wp14:anchorId="2B11615D">
            <wp:extent cx="3228975" cy="2876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7692" w:rsidRDefault="00D27692" w:rsidP="00645E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>г</w:t>
      </w:r>
      <w:r w:rsidR="003E26BE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Кукмор </w:t>
      </w:r>
    </w:p>
    <w:p w:rsidR="00645EC5" w:rsidRPr="00D010F4" w:rsidRDefault="00645EC5" w:rsidP="00645E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D010F4">
        <w:rPr>
          <w:rFonts w:ascii="Times New Roman" w:hAnsi="Times New Roman" w:cs="Times New Roman"/>
          <w:b/>
          <w:bCs/>
          <w:iCs/>
          <w:sz w:val="40"/>
          <w:szCs w:val="40"/>
        </w:rPr>
        <w:t>202</w:t>
      </w:r>
      <w:r w:rsidR="009D5B0A">
        <w:rPr>
          <w:rFonts w:ascii="Times New Roman" w:hAnsi="Times New Roman" w:cs="Times New Roman"/>
          <w:b/>
          <w:bCs/>
          <w:iCs/>
          <w:sz w:val="40"/>
          <w:szCs w:val="40"/>
        </w:rPr>
        <w:t>5</w:t>
      </w:r>
      <w:bookmarkStart w:id="0" w:name="_GoBack"/>
      <w:bookmarkEnd w:id="0"/>
      <w:r w:rsidRPr="00D010F4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год</w:t>
      </w:r>
    </w:p>
    <w:p w:rsid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bookmarkStart w:id="1" w:name="dst100371"/>
      <w:bookmarkEnd w:id="1"/>
    </w:p>
    <w:p w:rsid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</w:p>
    <w:p w:rsidR="003E26BE" w:rsidRDefault="003E26BE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</w:p>
    <w:p w:rsidR="003D58C2" w:rsidRPr="003E26BE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развитием современных цифровых технологий появился новый тип мошенничества - дистанционный. Мобильная связь, электронная почта, социальные сети, интернет-банкинг, </w:t>
      </w:r>
      <w:r w:rsidR="003E26BE"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Интернет-торговля</w:t>
      </w: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и другие цифровые сервисы и технологии дают мошенникам огромные возможности для обмана доверчивых и отзывчивых россиян.</w:t>
      </w:r>
    </w:p>
    <w:p w:rsidR="003D58C2" w:rsidRPr="003E26BE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6BE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Уголовный кодекс РФ в статье 159 определяет мошенничество</w:t>
      </w: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как хищение чужого имущества или приобретение права на чужое имущества путем обмана или злоупотребления доверием. Наказание - вплоть до лишения свободы на срок до двух лет и более, однако это не останавливает злоумышленников. Рассмотрим наиболее частые методы обмана, от которых страдают простые доверчивые люди в сети Интернет и в которых основным слабым звеном становится именно сама жертва.</w:t>
      </w:r>
    </w:p>
    <w:p w:rsidR="003D58C2" w:rsidRPr="003E26BE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6BE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Фишинг</w:t>
      </w: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- дословно можно перевести как </w:t>
      </w:r>
      <w:r w:rsidRPr="003E26BE">
        <w:rPr>
          <w:rStyle w:val="blk"/>
          <w:rFonts w:ascii="Times New Roman" w:hAnsi="Times New Roman" w:cs="Times New Roman"/>
          <w:b/>
          <w:color w:val="000000"/>
          <w:sz w:val="28"/>
          <w:szCs w:val="28"/>
        </w:rPr>
        <w:t>«выуживание»</w:t>
      </w: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. Мошенники с помощью e-mail спама или рекламы на не безопасных </w:t>
      </w:r>
      <w:r w:rsidR="003E26BE"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Интернет-ресурсах</w:t>
      </w: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заманивают жертву на интернет-страницы, не отличимые по внешнему виду от оригинальных сайтов банков, интернет-магазинов, п</w:t>
      </w:r>
      <w:r w:rsidR="003E26BE"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л</w:t>
      </w: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атёжных систем, социальных сетей и других сервисов, требующих авторизации. Применяя различные психологические методы мотивации, злоумышленники </w:t>
      </w: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подталкивают жертву самостоятельно ввести свои данные в формы поддельных сайтов.</w:t>
      </w:r>
    </w:p>
    <w:p w:rsidR="003D58C2" w:rsidRPr="003E26BE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Мобильные сервисы и SMS – чаще всего используются для отправки сообщений с просьбой о переводе денег на счёт злоумышленника. SMS составляется в такой форме, чтобы на неё среагировало как можно больше потенциальных жертв. Например, «Мама, срочно положи 100 рублей на мой номер 8.......104, завтра верну!». </w:t>
      </w:r>
    </w:p>
    <w:p w:rsidR="003D58C2" w:rsidRDefault="003D58C2" w:rsidP="003D58C2">
      <w:pPr>
        <w:pStyle w:val="a5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F1DB6BF">
            <wp:extent cx="3055581" cy="21909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978" cy="2184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8C2" w:rsidRPr="003E26BE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Часто злоумышленники представляются оператором связи и рассылают «запросы» с длинной USSD-командой, предназначенная для перевода денег на номер злоумышленника.</w:t>
      </w:r>
    </w:p>
    <w:p w:rsidR="003D58C2" w:rsidRPr="003E26BE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Еще один вариант — вам приходит SMS с обычного номера о зачислении на ваш счет средств, а после следует ещё одно сообщение с просьбой вернуть «зачисленные по ошибке» деньги на какой-либо номер.</w:t>
      </w:r>
    </w:p>
    <w:p w:rsidR="003D58C2" w:rsidRPr="003E26BE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Нередки случаи, когда мошенники рассылают сообщения о блокировке карты или снятии средств от имени банка. Помните, что настоящие SMS-подтверждения приходят с короткого сервисного номера оператора, но никак не с обычного «+</w:t>
      </w:r>
      <w:proofErr w:type="gramStart"/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7....</w:t>
      </w:r>
      <w:proofErr w:type="gramEnd"/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D58C2" w:rsidRPr="003E26BE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Существует также весьма действенная мошенническая схема развода на деньги с помощью SMS: сайты просят указать для доступа к тому или иному платному контенту ваш номер сотового телефона. После этого с вашего счета ежедневно списывается определённая сумма и происходит это почти легально — указав свой номер, вы автоматически «оформили» подписку на платный сервис.</w:t>
      </w:r>
    </w:p>
    <w:p w:rsidR="003D58C2" w:rsidRPr="003E26BE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6BE">
        <w:rPr>
          <w:rStyle w:val="blk"/>
          <w:rFonts w:ascii="Times New Roman" w:hAnsi="Times New Roman" w:cs="Times New Roman"/>
          <w:color w:val="000000"/>
          <w:sz w:val="28"/>
          <w:szCs w:val="28"/>
        </w:rPr>
        <w:t>Также нередко злоумышленники напрямую звонят жертве и под различными предлогами пытаются узнать данные, например, кредитной карты, или представляются родственниками, попавшими в беду, и просят денег.</w:t>
      </w:r>
    </w:p>
    <w:p w:rsidR="00D010F4" w:rsidRPr="00D010F4" w:rsidRDefault="003D58C2" w:rsidP="00D010F4">
      <w:pPr>
        <w:pStyle w:val="a5"/>
        <w:jc w:val="center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5A02DCC">
            <wp:extent cx="3114675" cy="1714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465" cy="17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10F4" w:rsidRPr="00D010F4" w:rsidSect="003E26BE">
      <w:pgSz w:w="16834" w:h="11909" w:orient="landscape"/>
      <w:pgMar w:top="426" w:right="567" w:bottom="142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A3A"/>
    <w:multiLevelType w:val="multilevel"/>
    <w:tmpl w:val="101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8B0F80"/>
    <w:multiLevelType w:val="hybridMultilevel"/>
    <w:tmpl w:val="05B40DD0"/>
    <w:lvl w:ilvl="0" w:tplc="7EA611C4">
      <w:start w:val="1"/>
      <w:numFmt w:val="decimal"/>
      <w:lvlText w:val="%1."/>
      <w:lvlJc w:val="left"/>
      <w:pPr>
        <w:ind w:left="1699" w:hanging="990"/>
      </w:pPr>
      <w:rPr>
        <w:rFonts w:ascii="Verdana" w:hAnsi="Verdana" w:cs="Calibr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E23755"/>
    <w:multiLevelType w:val="hybridMultilevel"/>
    <w:tmpl w:val="8B40AEE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3073B7"/>
    <w:multiLevelType w:val="hybridMultilevel"/>
    <w:tmpl w:val="6EDAF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27232"/>
    <w:multiLevelType w:val="multilevel"/>
    <w:tmpl w:val="5BC0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5"/>
  </w:num>
  <w:num w:numId="7">
    <w:abstractNumId w:val="15"/>
  </w:num>
  <w:num w:numId="8">
    <w:abstractNumId w:val="9"/>
  </w:num>
  <w:num w:numId="9">
    <w:abstractNumId w:val="21"/>
  </w:num>
  <w:num w:numId="10">
    <w:abstractNumId w:val="23"/>
  </w:num>
  <w:num w:numId="11">
    <w:abstractNumId w:val="2"/>
  </w:num>
  <w:num w:numId="12">
    <w:abstractNumId w:val="7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2"/>
  </w:num>
  <w:num w:numId="18">
    <w:abstractNumId w:val="19"/>
  </w:num>
  <w:num w:numId="19">
    <w:abstractNumId w:val="3"/>
  </w:num>
  <w:num w:numId="20">
    <w:abstractNumId w:val="20"/>
  </w:num>
  <w:num w:numId="21">
    <w:abstractNumId w:val="6"/>
  </w:num>
  <w:num w:numId="22">
    <w:abstractNumId w:val="0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77"/>
    <w:rsid w:val="00007A44"/>
    <w:rsid w:val="00022C8B"/>
    <w:rsid w:val="00040F5C"/>
    <w:rsid w:val="000445B6"/>
    <w:rsid w:val="000618B5"/>
    <w:rsid w:val="00081718"/>
    <w:rsid w:val="000834FF"/>
    <w:rsid w:val="000A33CD"/>
    <w:rsid w:val="000A6CE9"/>
    <w:rsid w:val="000B3C1B"/>
    <w:rsid w:val="000E08E0"/>
    <w:rsid w:val="000E14B5"/>
    <w:rsid w:val="000E2804"/>
    <w:rsid w:val="000F7405"/>
    <w:rsid w:val="001011EE"/>
    <w:rsid w:val="00114E90"/>
    <w:rsid w:val="00122E9E"/>
    <w:rsid w:val="00136182"/>
    <w:rsid w:val="00144DF0"/>
    <w:rsid w:val="0015358A"/>
    <w:rsid w:val="00153897"/>
    <w:rsid w:val="00161212"/>
    <w:rsid w:val="00174C34"/>
    <w:rsid w:val="0018253A"/>
    <w:rsid w:val="0018734E"/>
    <w:rsid w:val="001B160E"/>
    <w:rsid w:val="001C2212"/>
    <w:rsid w:val="001F42B8"/>
    <w:rsid w:val="001F6118"/>
    <w:rsid w:val="00206938"/>
    <w:rsid w:val="00212667"/>
    <w:rsid w:val="00221F41"/>
    <w:rsid w:val="002305C5"/>
    <w:rsid w:val="00284BCB"/>
    <w:rsid w:val="00287FA6"/>
    <w:rsid w:val="002C2C4E"/>
    <w:rsid w:val="002C5CDE"/>
    <w:rsid w:val="002E018C"/>
    <w:rsid w:val="0031113C"/>
    <w:rsid w:val="00317FB1"/>
    <w:rsid w:val="00322F1A"/>
    <w:rsid w:val="00335BE2"/>
    <w:rsid w:val="00350279"/>
    <w:rsid w:val="00350C82"/>
    <w:rsid w:val="00360B0D"/>
    <w:rsid w:val="00373111"/>
    <w:rsid w:val="003A0FC5"/>
    <w:rsid w:val="003B3EAF"/>
    <w:rsid w:val="003C09E0"/>
    <w:rsid w:val="003D1A69"/>
    <w:rsid w:val="003D58C2"/>
    <w:rsid w:val="003E26BE"/>
    <w:rsid w:val="003E26D5"/>
    <w:rsid w:val="003E2B8F"/>
    <w:rsid w:val="004142F6"/>
    <w:rsid w:val="0043606F"/>
    <w:rsid w:val="0047666E"/>
    <w:rsid w:val="00483D19"/>
    <w:rsid w:val="00485B25"/>
    <w:rsid w:val="00486579"/>
    <w:rsid w:val="004A33B2"/>
    <w:rsid w:val="004B21E5"/>
    <w:rsid w:val="004B615A"/>
    <w:rsid w:val="004C07A9"/>
    <w:rsid w:val="004D7727"/>
    <w:rsid w:val="004E0556"/>
    <w:rsid w:val="004F53B7"/>
    <w:rsid w:val="00502F8F"/>
    <w:rsid w:val="00504F3E"/>
    <w:rsid w:val="00516EC5"/>
    <w:rsid w:val="00520587"/>
    <w:rsid w:val="00554F8F"/>
    <w:rsid w:val="0055790A"/>
    <w:rsid w:val="00574514"/>
    <w:rsid w:val="00576325"/>
    <w:rsid w:val="005858D4"/>
    <w:rsid w:val="00586038"/>
    <w:rsid w:val="00586CB6"/>
    <w:rsid w:val="005909A4"/>
    <w:rsid w:val="005915CB"/>
    <w:rsid w:val="00593695"/>
    <w:rsid w:val="00596AB4"/>
    <w:rsid w:val="00597D5D"/>
    <w:rsid w:val="005A3BFC"/>
    <w:rsid w:val="005B39D9"/>
    <w:rsid w:val="005B54F6"/>
    <w:rsid w:val="005C2785"/>
    <w:rsid w:val="005D395D"/>
    <w:rsid w:val="005E0031"/>
    <w:rsid w:val="0063414F"/>
    <w:rsid w:val="00643418"/>
    <w:rsid w:val="00645EC5"/>
    <w:rsid w:val="006460A2"/>
    <w:rsid w:val="00663E59"/>
    <w:rsid w:val="0067677A"/>
    <w:rsid w:val="0069066D"/>
    <w:rsid w:val="00696CD1"/>
    <w:rsid w:val="006A40EA"/>
    <w:rsid w:val="006A47E5"/>
    <w:rsid w:val="006C2526"/>
    <w:rsid w:val="006D3EAA"/>
    <w:rsid w:val="006E01E7"/>
    <w:rsid w:val="006E3DBE"/>
    <w:rsid w:val="006F404D"/>
    <w:rsid w:val="006F4759"/>
    <w:rsid w:val="00703C37"/>
    <w:rsid w:val="00706B9C"/>
    <w:rsid w:val="00730A24"/>
    <w:rsid w:val="007570B5"/>
    <w:rsid w:val="00773046"/>
    <w:rsid w:val="00781911"/>
    <w:rsid w:val="00793106"/>
    <w:rsid w:val="00793EA1"/>
    <w:rsid w:val="00794540"/>
    <w:rsid w:val="007A2B03"/>
    <w:rsid w:val="007A55F0"/>
    <w:rsid w:val="007E56CD"/>
    <w:rsid w:val="007F2FDA"/>
    <w:rsid w:val="00811AE8"/>
    <w:rsid w:val="008228A2"/>
    <w:rsid w:val="00854F6F"/>
    <w:rsid w:val="0085693A"/>
    <w:rsid w:val="00870894"/>
    <w:rsid w:val="008732DD"/>
    <w:rsid w:val="008971AE"/>
    <w:rsid w:val="008A03B3"/>
    <w:rsid w:val="008A7B0A"/>
    <w:rsid w:val="008C508A"/>
    <w:rsid w:val="008D1336"/>
    <w:rsid w:val="00910562"/>
    <w:rsid w:val="0091187B"/>
    <w:rsid w:val="00920B07"/>
    <w:rsid w:val="009313E0"/>
    <w:rsid w:val="00931DBE"/>
    <w:rsid w:val="00940356"/>
    <w:rsid w:val="00941FDE"/>
    <w:rsid w:val="009567E4"/>
    <w:rsid w:val="009740B3"/>
    <w:rsid w:val="00986E32"/>
    <w:rsid w:val="009A31BE"/>
    <w:rsid w:val="009D5B0A"/>
    <w:rsid w:val="00A12961"/>
    <w:rsid w:val="00A15CFD"/>
    <w:rsid w:val="00A348D8"/>
    <w:rsid w:val="00A35FB3"/>
    <w:rsid w:val="00A55BA9"/>
    <w:rsid w:val="00A84A4F"/>
    <w:rsid w:val="00A91F25"/>
    <w:rsid w:val="00A94CD8"/>
    <w:rsid w:val="00AA5867"/>
    <w:rsid w:val="00AB58D0"/>
    <w:rsid w:val="00AC6DA8"/>
    <w:rsid w:val="00AE3547"/>
    <w:rsid w:val="00AF2F18"/>
    <w:rsid w:val="00AF5022"/>
    <w:rsid w:val="00AF5DD0"/>
    <w:rsid w:val="00B00502"/>
    <w:rsid w:val="00B03650"/>
    <w:rsid w:val="00B379AD"/>
    <w:rsid w:val="00B42C57"/>
    <w:rsid w:val="00B454A0"/>
    <w:rsid w:val="00B45E4E"/>
    <w:rsid w:val="00B50783"/>
    <w:rsid w:val="00B57019"/>
    <w:rsid w:val="00B62936"/>
    <w:rsid w:val="00B66498"/>
    <w:rsid w:val="00B876BD"/>
    <w:rsid w:val="00B949EB"/>
    <w:rsid w:val="00BB2CFE"/>
    <w:rsid w:val="00BC1AD9"/>
    <w:rsid w:val="00BE3B46"/>
    <w:rsid w:val="00BE3F97"/>
    <w:rsid w:val="00BE79F1"/>
    <w:rsid w:val="00C12949"/>
    <w:rsid w:val="00C13CBF"/>
    <w:rsid w:val="00C167C7"/>
    <w:rsid w:val="00C36C99"/>
    <w:rsid w:val="00C53310"/>
    <w:rsid w:val="00C67FF5"/>
    <w:rsid w:val="00C73566"/>
    <w:rsid w:val="00C8345C"/>
    <w:rsid w:val="00CC0079"/>
    <w:rsid w:val="00CC5335"/>
    <w:rsid w:val="00CF2F0D"/>
    <w:rsid w:val="00CF6029"/>
    <w:rsid w:val="00D00FEB"/>
    <w:rsid w:val="00D010F4"/>
    <w:rsid w:val="00D015AF"/>
    <w:rsid w:val="00D16F88"/>
    <w:rsid w:val="00D270DD"/>
    <w:rsid w:val="00D27692"/>
    <w:rsid w:val="00D40B53"/>
    <w:rsid w:val="00D41240"/>
    <w:rsid w:val="00D415BE"/>
    <w:rsid w:val="00D750D0"/>
    <w:rsid w:val="00DE4CF4"/>
    <w:rsid w:val="00DF477C"/>
    <w:rsid w:val="00DF759B"/>
    <w:rsid w:val="00E03E06"/>
    <w:rsid w:val="00E13472"/>
    <w:rsid w:val="00E148FD"/>
    <w:rsid w:val="00E30EAE"/>
    <w:rsid w:val="00E5344A"/>
    <w:rsid w:val="00E66A77"/>
    <w:rsid w:val="00E752EF"/>
    <w:rsid w:val="00E9007A"/>
    <w:rsid w:val="00E91288"/>
    <w:rsid w:val="00E91F1E"/>
    <w:rsid w:val="00E939DC"/>
    <w:rsid w:val="00EA4210"/>
    <w:rsid w:val="00EE10D1"/>
    <w:rsid w:val="00EE29CA"/>
    <w:rsid w:val="00EE5DC2"/>
    <w:rsid w:val="00EF5945"/>
    <w:rsid w:val="00F007DC"/>
    <w:rsid w:val="00F04335"/>
    <w:rsid w:val="00F21ADC"/>
    <w:rsid w:val="00F42894"/>
    <w:rsid w:val="00F50C53"/>
    <w:rsid w:val="00F776B8"/>
    <w:rsid w:val="00F90183"/>
    <w:rsid w:val="00F92B3B"/>
    <w:rsid w:val="00FB1BD5"/>
    <w:rsid w:val="00FC0E85"/>
    <w:rsid w:val="00FD1DAD"/>
    <w:rsid w:val="00FD789B"/>
    <w:rsid w:val="00FE55FE"/>
    <w:rsid w:val="00FF08CA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4A879"/>
  <w15:docId w15:val="{A6C783D0-63D5-4655-A0A2-ED6A19C6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AF2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AF2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6F4759"/>
  </w:style>
  <w:style w:type="character" w:customStyle="1" w:styleId="hl">
    <w:name w:val="hl"/>
    <w:basedOn w:val="a0"/>
    <w:rsid w:val="001011EE"/>
  </w:style>
  <w:style w:type="character" w:customStyle="1" w:styleId="nobr">
    <w:name w:val="nobr"/>
    <w:basedOn w:val="a0"/>
    <w:rsid w:val="001011EE"/>
  </w:style>
  <w:style w:type="character" w:styleId="ae">
    <w:name w:val="Strong"/>
    <w:basedOn w:val="a0"/>
    <w:uiPriority w:val="22"/>
    <w:qFormat/>
    <w:locked/>
    <w:rsid w:val="00CF2F0D"/>
    <w:rPr>
      <w:b/>
      <w:bCs/>
    </w:rPr>
  </w:style>
  <w:style w:type="paragraph" w:customStyle="1" w:styleId="af">
    <w:name w:val="Знак"/>
    <w:basedOn w:val="a"/>
    <w:rsid w:val="0016121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8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6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4CEC-6AEA-4B10-AC08-A56E767C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обращение граждан</vt:lpstr>
    </vt:vector>
  </TitlesOfParts>
  <Company>ГАУО БОЦ ПСС и П ППР и КНЗН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граждан</dc:title>
  <dc:creator>Дутка Л.</dc:creator>
  <cp:lastModifiedBy>Аскаров Линар Камилович</cp:lastModifiedBy>
  <cp:revision>4</cp:revision>
  <cp:lastPrinted>2021-01-25T07:15:00Z</cp:lastPrinted>
  <dcterms:created xsi:type="dcterms:W3CDTF">2025-08-15T05:50:00Z</dcterms:created>
  <dcterms:modified xsi:type="dcterms:W3CDTF">2025-08-15T09:54:00Z</dcterms:modified>
</cp:coreProperties>
</file>