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Информация для граждан: замена товара и защита прав потребителей</w:t>
      </w:r>
    </w:p>
    <w:p>
      <w:pPr>
        <w:pStyle w:val="Normal"/>
        <w:widowControl w:val="false"/>
        <w:spacing w:lineRule="auto" w:line="240" w:before="0" w:after="0"/>
        <w:jc w:val="center"/>
        <w:rPr>
          <w:rStyle w:val="Strong"/>
          <w:rFonts w:ascii="PT Astra Serif" w:hAnsi="PT Astra Serif" w:eastAsia="Times New Roman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Каждый гражданин России обладает определёнными правами при покупке товаров, защищаемыми федеральным законом «О защите прав потребителей». Эти права позволяют покупателям эффективно решать возникающие проблемы с товарами ненадлежащего качества или теми, которые оказались неудобны или неподходящи по каким-то причинам.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Какие права у меня есть?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Если вы приобрели товар, который оказался некачественным или не подошёл по каким-либо характеристикам, вы обладаете рядом важных прав: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1. Право на обмен качественного товара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Вы можете обменять купленный вами товар, если он не подошел по размеру, форме, цвету, габаритам или другим параметрам. Важно соблюдать условия: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Срок обращения составляет 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14 дней</w:t>
      </w:r>
      <w:r>
        <w:rPr>
          <w:rStyle w:val="Strong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 момента приобретения товара.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Товар не использовался, сохранился первоначальный вид и упаковка.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Сохранены фабричные ярлыки и пломбы.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Есть подтверждение факта покупки (товарный или кассовый чек).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Исключение составляют некоторые категории товаров, которые не подлежат возврату или обмену, например нижнее бельё, парфюмерия, косметика, лекарства и др., полный перечень которых указан в Постановлении Правительства РФ.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2. Право на устранение недостатков или возврат денег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Если обнаружились дефекты или неисправности товара, вы можете обратиться к продавцу с одним из требований: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Бесплатное исправление выявленных недостатков производителем или уполномоченным лицом.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Возврат стоимости товара и отказ от договора купли-продажи.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Получение нового товара взамен бракованного.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Соразмерное уменьшение цены товара.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Срок рассмотрения претензии и удовлетворения ваших требований варьируется в зависимости от ситуации и особенностей конкретного случая.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Что важно учитывать?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Для успешного решения вопроса о замене товара рекомендуем придерживаться простых шагов: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Проверьте сохранность упаковки и документов, подтверждающих покупку.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Оформляйте свою позицию письменно, составив грамотную претензию, которую лучше направить продавцу официально.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Если возникли трудности с решением вопроса, обращайтесь в органы защиты прав потребителей, например Роспотребнадзор.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Знание и соблюдение своих законных прав позволит быстро и успешно решить любые проблемы, возникшие с покупкой товара.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LibreOffice/7.6.7.2$Linux_X86_64 LibreOffice_project/60$Build-2</Application>
  <AppVersion>15.0000</AppVersion>
  <Pages>1</Pages>
  <Words>294</Words>
  <Characters>1952</Characters>
  <CharactersWithSpaces>2229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2025-10-14T11:52:33Z</dcterms:created>
  <dc:creator/>
  <dc:description/>
  <dc:language>ru-RU</dc:language>
  <cp:lastModifiedBy/>
  <dcterms:modified xsi:type="dcterms:W3CDTF">2025-10-17T14:41:37Z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