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32"/>
          <w:szCs w:val="32"/>
        </w:rPr>
        <w:t>Здоровье и здоровые привычки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Здоровье и качество жизни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Здоровье и личное благополучие играют ключевую роль в нашей повседневной жизни. Для поддержания здоровья важно уделять внимание нескольким аспектам: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Здоровые привычки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Поддерживать здоровье помогают ежедневные здоровые привычки, такие как: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Регулярные физические упражнения: поддержание физической активности способствует укреплению сердечно-сосудистой системы и улучшает общее самочувствие.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Правильное питание: сбалансированное питание обеспечивает организм необходимыми витаминами и минералами.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Отказ от вредных привычек: курение и употребление алкоголя негативно влияют на здоровье.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Личная гигиена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Чистая кожа и волосы способствуют улучшению внешнего вида и самочувствия. Важно регулярно ухаживать за кожей лица и тела, используя подходящие средства ухода.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Медицинская помощь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возникают проблемы со здоровьем, важно своевременно обращаться за медицинской помощью. Например, врачи дерматологи могут помочь решить проблемы с кожей головы, волосами и ногтями.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Потребительские права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Защита прав потребителей также является важным аспектом качества жизни. Каждый потребитель имеет право получать качественные товары и услуги, а также защищать свои интересы в случае нарушения прав.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права потребителя включают: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полной и достоверной информации о товаре или услуге.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Возможность выбора товаров и услуг среди разных поставщиков.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Компенсация убытков в случае предоставления некачественных товаров или услуг.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возникновении проблем с качеством товара или услуги рекомендуется обратиться в соответствующие органы защиты прав потребителей, такие как Роспотребнадзор.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Таким образом, забота о своем здоровье и внимательное отношение к качеству приобретаемых товаров и услуг являются важными составляющими качественной жизни.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1</Pages>
  <Words>234</Words>
  <Characters>1589</Characters>
  <CharactersWithSpaces>1802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2026-01-28T15:51:50Z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