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BB" w:rsidRDefault="002472BB" w:rsidP="002472B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2472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СОДЕРЖАНИЕ ПРАВА ПОТРЕБИТЕЛЯ НА БЕЗОПАСНОСТЬ ПРОДУКЦИИ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потребителя на безопасность товаров, цифровых продуктов, работ, услуг (иными словами «продукции») закреплено во взаимосвязанных положениях статьи 5 Единых правил в области защиты прав потребителей, утвержденных Декретом Высшего Государственного Совета Союзного государства от 6 декабря 2024г. №6, и статьи 7 Закона Российской Федерации от 07.02.1992г. № 2300-1 «О защите прав потребителей».  Содержание данного права заключается в следующем.</w:t>
      </w:r>
    </w:p>
    <w:p w:rsidR="003D0F8D" w:rsidRPr="003D0F8D" w:rsidRDefault="003D0F8D" w:rsidP="003D0F8D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Безопасность продукции при обычных условиях ее использования, хранения, транспортировки и утилизации для жизни, здоровья потребителя, окружающей среды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имеет право на то, чтобы продукция при обычных условиях ее использования, хранения, транспортировки и утилизации была безопасна для жизни, здоровья потребителя, окружающей среды, а также не причиняла вред имуществу потребителя. Требования, которые должны обеспечивать безопасность продукции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порядке соответствующими нормативными правовыми актами.</w:t>
      </w:r>
    </w:p>
    <w:p w:rsidR="003D0F8D" w:rsidRPr="003D0F8D" w:rsidRDefault="003D0F8D" w:rsidP="003D0F8D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Установление срока службы или срока годности продукции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(исполнитель, продавец, поставщик, импортер, представитель) обязан обеспечивать безопасность продукции в течение установленного срока службы или срока годности продукции.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изготовитель (исполнитель, поставщик, представитель) не установил на продукцию срок службы и реализация такой продукции допускается без такого срока, изготовитель (исполнитель, продавец, поставщик, представитель) обязан обеспечить безопасность продукции в течение десяти лет со дня реализации продукции потребителю.</w:t>
      </w:r>
    </w:p>
    <w:p w:rsidR="003D0F8D" w:rsidRPr="003D0F8D" w:rsidRDefault="003D0F8D" w:rsidP="003D0F8D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Информирование потребителя о возможном риске и об условиях безопасного использования продукции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(исполнитель, продавец, поставщик, импортер, представитель) обязан информировать потребителя о возможном риске и об условиях безопасного использования продукции.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если для безопасного использования продукции, хранения, транспортировки или утилизации продукции необходимо соблюдать специальные правила, изготовитель (исполнитель, поставщик, представитель) обязан указать их в документации, прилагаемой к продукции, на этикетке или иным доступным (известным) и понятным потребителю способом, позволяющим ему своевременно ознакомиться с этими правилами, а продавец (исполнитель, поставщик, представитель) обязан довести эти правила до сведения потребителя.</w:t>
      </w:r>
    </w:p>
    <w:p w:rsidR="003D0F8D" w:rsidRPr="003D0F8D" w:rsidRDefault="003D0F8D" w:rsidP="003D0F8D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 xml:space="preserve">Обязательное подтверждение соответствия </w:t>
      </w:r>
      <w:proofErr w:type="gramStart"/>
      <w:r w:rsidRPr="003D0F8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продукции  обязательным</w:t>
      </w:r>
      <w:proofErr w:type="gramEnd"/>
      <w:r w:rsidRPr="003D0F8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 xml:space="preserve"> требованиям (в случае их установления)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на продукцию нормативными правовыми актами установлены обязательные требования, обеспечивающие ее безопасность для жизни, здоровья потребителя, окружающей среды и предотвращение причинения вреда имуществу потребителя, соответствие продукции указанным требованиям подлежит обязательному подтверждению в порядке, предусмотренном законодательством.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продажа продукции, в том числе импортной продукции, без информации об обязательном подтверждении ее соответствия обязательным требованиям.</w:t>
      </w:r>
    </w:p>
    <w:p w:rsidR="003D0F8D" w:rsidRPr="003D0F8D" w:rsidRDefault="003D0F8D" w:rsidP="003D0F8D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5E7EB" w:frame="1"/>
          <w:lang w:eastAsia="ru-RU"/>
        </w:rPr>
        <w:t>Обязанность изготовителя (исполнителя) незамедлительно приостановить производство (реализацию) продукции, причиняющей вред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соблюдении потребителем установленных правил использования продукции, хранения, транспортировки или утилизации продукции она причиняет или может причинить вред жизни, здоровью, наследственности, имуществу потребителя и окружающей среде, изготовитель (исполнитель) обязан незамедлительно приостановить ее производство (реализацию) до устранения причин вреда и проинформировать об этом представителя, поставщика, продавца.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(продавец, импортер, представитель) обязан незамедлительно со дня получения соответствующей информации приостановить реализацию продукции.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семи дней со дня приостановления производства (реализации) продукции изготовитель (исполнитель, поставщик, импортер, представитель) обязан проинформировать через средства массовой информации потребителя о возможной опасности продукции для жизни, здоровья, наследственности, имущества потребителя и окружающей среды.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причины вреда устранить невозможно, изготовитель (исполнитель) обязан прекратить производство (реализацию) такой продукции и проинформировать об этом представителя, поставщика, импортера, продавца. Импортер (продавец, представитель, поставщик) обязан незамедлительно со дня получения соответствующей информации прекратить реализацию продукции.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семи дней со дня прекращения производства (реализации) продукции изготовитель (исполнитель, поставщик, импортер, представитель) обязан проинформировать об этом уполномоченные органы в сфере защиты прав потребителей, а также потребителя через средства массовой информации. Изготовитель (исполнитель, продавец, импортер, поставщик, представитель) обязан также принять все необходимые меры по изъятию продукции из обращения и отзыву ее от потребителя.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потребителя через средства массовой информации о продукции, представляющей опасность для его жизни, здоровья, наследственности, имущества и окружающей среды, осуществляется за счет изготовителя (исполнителя, импортера, поставщика, представителя).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невыполнении изготовителем (исполнителем, продавцом, поставщиком, представителем) вышеуказанных обязанностей снятие продукции с производства (реализации), изъятие продукции из обращения и отзыв от потребителя производятся по предписанию соответствующего государственного органа или по решению суда.</w:t>
      </w:r>
    </w:p>
    <w:p w:rsidR="003D0F8D" w:rsidRPr="003D0F8D" w:rsidRDefault="003D0F8D" w:rsidP="003D0F8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F8D">
        <w:rPr>
          <w:rFonts w:ascii="Times New Roman" w:eastAsia="Times New Roman" w:hAnsi="Times New Roman" w:cs="Times New Roman"/>
          <w:sz w:val="28"/>
          <w:szCs w:val="28"/>
          <w:lang w:eastAsia="ru-RU"/>
        </w:rPr>
        <w:t>Убытки, причиненные потребителю в связи с отзывом продукции, подлежат возмещению изготовителем (исполнителем) в полном объеме.</w:t>
      </w:r>
    </w:p>
    <w:p w:rsidR="009A110D" w:rsidRPr="003D0F8D" w:rsidRDefault="009A110D" w:rsidP="003D0F8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A110D" w:rsidRPr="003D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2C54"/>
    <w:multiLevelType w:val="multilevel"/>
    <w:tmpl w:val="B344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65168"/>
    <w:multiLevelType w:val="multilevel"/>
    <w:tmpl w:val="9C40C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648BC"/>
    <w:multiLevelType w:val="multilevel"/>
    <w:tmpl w:val="3E161C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87C5F"/>
    <w:multiLevelType w:val="multilevel"/>
    <w:tmpl w:val="571AE6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323CD"/>
    <w:multiLevelType w:val="multilevel"/>
    <w:tmpl w:val="388EF1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8D"/>
    <w:rsid w:val="002472BB"/>
    <w:rsid w:val="003D0F8D"/>
    <w:rsid w:val="0041112E"/>
    <w:rsid w:val="008C2963"/>
    <w:rsid w:val="009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7A913-01A3-4A88-BF9B-496CDF4B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0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7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</cp:revision>
  <dcterms:created xsi:type="dcterms:W3CDTF">2026-03-06T08:38:00Z</dcterms:created>
  <dcterms:modified xsi:type="dcterms:W3CDTF">2026-03-06T08:38:00Z</dcterms:modified>
</cp:coreProperties>
</file>