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82" w:rsidRDefault="00AE1382" w:rsidP="00AE138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1382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AE1382">
        <w:rPr>
          <w:rFonts w:ascii="Times New Roman" w:hAnsi="Times New Roman" w:cs="Times New Roman"/>
          <w:b/>
          <w:sz w:val="28"/>
          <w:szCs w:val="28"/>
        </w:rPr>
        <w:t xml:space="preserve"> Татарстана призывает к бесконтактному взаимодействию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AE1382" w:rsidRPr="00AE1382" w:rsidRDefault="00AE1382" w:rsidP="00AE138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8AF" w:rsidRDefault="003167E1" w:rsidP="002F33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7E1">
        <w:rPr>
          <w:rFonts w:ascii="Times New Roman" w:hAnsi="Times New Roman" w:cs="Times New Roman"/>
          <w:sz w:val="28"/>
          <w:szCs w:val="28"/>
        </w:rPr>
        <w:t xml:space="preserve">5 апреля представители Управления </w:t>
      </w:r>
      <w:proofErr w:type="spellStart"/>
      <w:r w:rsidRPr="003167E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167E1">
        <w:rPr>
          <w:rFonts w:ascii="Times New Roman" w:hAnsi="Times New Roman" w:cs="Times New Roman"/>
          <w:sz w:val="28"/>
          <w:szCs w:val="28"/>
        </w:rPr>
        <w:t xml:space="preserve"> по Республике Татарстан приняли участие в </w:t>
      </w:r>
      <w:r>
        <w:rPr>
          <w:rFonts w:ascii="Times New Roman" w:hAnsi="Times New Roman" w:cs="Times New Roman"/>
          <w:sz w:val="28"/>
          <w:szCs w:val="28"/>
        </w:rPr>
        <w:t>«круглом столе» на тему «Что будет с недвижимостью, если доллар достигнет трехзначной цифры?», организованном ИД «Казанская недвижимость».</w:t>
      </w:r>
    </w:p>
    <w:p w:rsidR="003167E1" w:rsidRDefault="003167E1" w:rsidP="002F33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мероприятии собрались ведущие эксперты рынка недвижимости –</w:t>
      </w:r>
      <w:r w:rsidR="005C0ADE">
        <w:rPr>
          <w:rFonts w:ascii="Times New Roman" w:hAnsi="Times New Roman" w:cs="Times New Roman"/>
          <w:sz w:val="28"/>
          <w:szCs w:val="28"/>
        </w:rPr>
        <w:t xml:space="preserve"> аналитики, а также представители власти и банков. </w:t>
      </w:r>
    </w:p>
    <w:p w:rsidR="002F3307" w:rsidRDefault="005C0ADE" w:rsidP="002F33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заседания заместитель руководителя Управления Артем Костин озвучил основные итоги </w:t>
      </w:r>
      <w:r w:rsidR="00AE1382">
        <w:rPr>
          <w:rFonts w:ascii="Times New Roman" w:hAnsi="Times New Roman" w:cs="Times New Roman"/>
          <w:sz w:val="28"/>
          <w:szCs w:val="28"/>
        </w:rPr>
        <w:t xml:space="preserve">деятельности ведомства за первый квартал </w:t>
      </w:r>
      <w:r>
        <w:rPr>
          <w:rFonts w:ascii="Times New Roman" w:hAnsi="Times New Roman" w:cs="Times New Roman"/>
          <w:sz w:val="28"/>
          <w:szCs w:val="28"/>
        </w:rPr>
        <w:t xml:space="preserve">по регистрации прав на недвижимое имущество и сделок с ним, </w:t>
      </w:r>
      <w:r w:rsidR="00E130B8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характеризую</w:t>
      </w:r>
      <w:r w:rsidR="00AE1382">
        <w:rPr>
          <w:rFonts w:ascii="Times New Roman" w:hAnsi="Times New Roman" w:cs="Times New Roman"/>
          <w:sz w:val="28"/>
          <w:szCs w:val="28"/>
        </w:rPr>
        <w:t>щие</w:t>
      </w:r>
      <w:r>
        <w:rPr>
          <w:rFonts w:ascii="Times New Roman" w:hAnsi="Times New Roman" w:cs="Times New Roman"/>
          <w:sz w:val="28"/>
          <w:szCs w:val="28"/>
        </w:rPr>
        <w:t xml:space="preserve"> активность рынка недвижимости по всей республике. </w:t>
      </w:r>
    </w:p>
    <w:p w:rsidR="004C15EC" w:rsidRDefault="00E130B8" w:rsidP="002F33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Затем, </w:t>
      </w:r>
      <w:r w:rsidR="005C0ADE">
        <w:rPr>
          <w:rFonts w:ascii="Times New Roman" w:hAnsi="Times New Roman" w:cs="Times New Roman"/>
          <w:sz w:val="28"/>
          <w:szCs w:val="28"/>
        </w:rPr>
        <w:t xml:space="preserve">Ада </w:t>
      </w:r>
      <w:proofErr w:type="spellStart"/>
      <w:r w:rsidR="004C15EC"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 w:rsidR="005C0ADE"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прав публично-правовых образований Управления, </w:t>
      </w:r>
      <w:r w:rsidR="004C15EC">
        <w:rPr>
          <w:rFonts w:ascii="Times New Roman" w:hAnsi="Times New Roman" w:cs="Times New Roman"/>
          <w:sz w:val="28"/>
          <w:szCs w:val="28"/>
        </w:rPr>
        <w:t>рассказала о новой услуге ведомства</w:t>
      </w:r>
      <w:r w:rsidR="005C0ADE">
        <w:rPr>
          <w:rFonts w:ascii="Times New Roman" w:hAnsi="Times New Roman" w:cs="Times New Roman"/>
          <w:sz w:val="28"/>
          <w:szCs w:val="28"/>
        </w:rPr>
        <w:t xml:space="preserve"> «Регистрация прав в электронном виде»</w:t>
      </w:r>
      <w:r>
        <w:rPr>
          <w:rFonts w:ascii="Times New Roman" w:hAnsi="Times New Roman" w:cs="Times New Roman"/>
          <w:sz w:val="28"/>
          <w:szCs w:val="28"/>
        </w:rPr>
        <w:t xml:space="preserve">, призвав тем самым всех профессиональных участников рынка к взаимодействию в электронном виде: «Для плодотворной работы мы готовы проводить </w:t>
      </w:r>
      <w:r w:rsidR="002F3307">
        <w:rPr>
          <w:rFonts w:ascii="Times New Roman" w:hAnsi="Times New Roman" w:cs="Times New Roman"/>
          <w:sz w:val="28"/>
          <w:szCs w:val="28"/>
        </w:rPr>
        <w:t xml:space="preserve">обучающие семинары, выезжать в офисы и вместе </w:t>
      </w:r>
      <w:r w:rsidR="004C15EC">
        <w:rPr>
          <w:rFonts w:ascii="Times New Roman" w:hAnsi="Times New Roman" w:cs="Times New Roman"/>
          <w:sz w:val="28"/>
          <w:szCs w:val="28"/>
        </w:rPr>
        <w:t>решать вопросы, возникающие при использовании нового сервиса</w:t>
      </w:r>
      <w:r w:rsidR="00F712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7BB4">
        <w:rPr>
          <w:rFonts w:ascii="Times New Roman" w:hAnsi="Times New Roman" w:cs="Times New Roman"/>
          <w:sz w:val="28"/>
          <w:szCs w:val="28"/>
        </w:rPr>
        <w:t>Далее</w:t>
      </w:r>
      <w:r w:rsidR="00F712F2">
        <w:rPr>
          <w:rFonts w:ascii="Times New Roman" w:hAnsi="Times New Roman" w:cs="Times New Roman"/>
          <w:sz w:val="28"/>
          <w:szCs w:val="28"/>
        </w:rPr>
        <w:t xml:space="preserve"> </w:t>
      </w:r>
      <w:r w:rsidR="00A367B0">
        <w:rPr>
          <w:rFonts w:ascii="Times New Roman" w:hAnsi="Times New Roman" w:cs="Times New Roman"/>
          <w:sz w:val="28"/>
          <w:szCs w:val="28"/>
        </w:rPr>
        <w:t>Ада Зайдуллина</w:t>
      </w:r>
      <w:r w:rsidR="00F712F2">
        <w:rPr>
          <w:rFonts w:ascii="Times New Roman" w:hAnsi="Times New Roman" w:cs="Times New Roman"/>
          <w:sz w:val="28"/>
          <w:szCs w:val="28"/>
        </w:rPr>
        <w:t xml:space="preserve"> озвучила преимущества регистрации прав в электронном виде</w:t>
      </w:r>
      <w:r w:rsidR="009A4FDD">
        <w:rPr>
          <w:rFonts w:ascii="Times New Roman" w:hAnsi="Times New Roman" w:cs="Times New Roman"/>
          <w:sz w:val="28"/>
          <w:szCs w:val="28"/>
        </w:rPr>
        <w:t>: во-первых, это сниж</w:t>
      </w:r>
      <w:r w:rsidR="00A367B0">
        <w:rPr>
          <w:rFonts w:ascii="Times New Roman" w:hAnsi="Times New Roman" w:cs="Times New Roman"/>
          <w:sz w:val="28"/>
          <w:szCs w:val="28"/>
        </w:rPr>
        <w:t>ение коррупционной составляющей</w:t>
      </w:r>
      <w:r w:rsidR="009A4FDD">
        <w:rPr>
          <w:rFonts w:ascii="Times New Roman" w:hAnsi="Times New Roman" w:cs="Times New Roman"/>
          <w:sz w:val="28"/>
          <w:szCs w:val="28"/>
        </w:rPr>
        <w:t xml:space="preserve"> </w:t>
      </w:r>
      <w:r w:rsidR="00A367B0">
        <w:rPr>
          <w:rFonts w:ascii="Times New Roman" w:hAnsi="Times New Roman" w:cs="Times New Roman"/>
          <w:sz w:val="28"/>
          <w:szCs w:val="28"/>
        </w:rPr>
        <w:t>благодаря бесконтактному взаимодействию</w:t>
      </w:r>
      <w:r w:rsidR="009A4FDD">
        <w:rPr>
          <w:rFonts w:ascii="Times New Roman" w:hAnsi="Times New Roman" w:cs="Times New Roman"/>
          <w:sz w:val="28"/>
          <w:szCs w:val="28"/>
        </w:rPr>
        <w:t xml:space="preserve">; во-вторых, заявление можно подать в любое удобное время суток – портал </w:t>
      </w:r>
      <w:proofErr w:type="spellStart"/>
      <w:r w:rsidR="009A4FD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A4FDD">
        <w:rPr>
          <w:rFonts w:ascii="Times New Roman" w:hAnsi="Times New Roman" w:cs="Times New Roman"/>
          <w:sz w:val="28"/>
          <w:szCs w:val="28"/>
        </w:rPr>
        <w:t xml:space="preserve"> принимает заявления 24 часа 7 дней в неделю и, в-третьих, одним из главных преимуществ является экономия денежных средств</w:t>
      </w:r>
      <w:r w:rsidR="00A367B0">
        <w:rPr>
          <w:rFonts w:ascii="Times New Roman" w:hAnsi="Times New Roman" w:cs="Times New Roman"/>
          <w:sz w:val="28"/>
          <w:szCs w:val="28"/>
        </w:rPr>
        <w:t>, т.к. для граждан предусмотрено снижение госпошлины на 30%</w:t>
      </w:r>
      <w:r w:rsidR="009A4F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7BB4" w:rsidRDefault="00547BB4" w:rsidP="002F33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0ADE" w:rsidRDefault="00547BB4" w:rsidP="002F33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Справка: </w:t>
      </w:r>
      <w:r w:rsidR="009A4FD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аявки на обучающие мероприятия</w:t>
      </w:r>
      <w:r w:rsidR="002F3307">
        <w:rPr>
          <w:rFonts w:ascii="Times New Roman" w:hAnsi="Times New Roman" w:cs="Times New Roman"/>
          <w:sz w:val="28"/>
          <w:szCs w:val="28"/>
        </w:rPr>
        <w:t xml:space="preserve"> </w:t>
      </w:r>
      <w:r w:rsidR="009A4FDD">
        <w:rPr>
          <w:rFonts w:ascii="Times New Roman" w:hAnsi="Times New Roman" w:cs="Times New Roman"/>
          <w:sz w:val="28"/>
          <w:szCs w:val="28"/>
        </w:rPr>
        <w:t xml:space="preserve">принимаются по адресу </w:t>
      </w:r>
      <w:r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2F330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1382" w:rsidRPr="00970D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AE1382" w:rsidRPr="00970D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E1382" w:rsidRPr="00970D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AE1382" w:rsidRPr="00970DB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E1382" w:rsidRPr="00970D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E1382" w:rsidRPr="00970D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E1382" w:rsidRPr="00970D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E1382" w:rsidRPr="00970DB9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</w:hyperlink>
      <w:r w:rsidR="002F3307" w:rsidRPr="002F33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382" w:rsidRDefault="00AE1382" w:rsidP="00AE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1382" w:rsidRPr="003167E1" w:rsidRDefault="00AE1382" w:rsidP="00AE1382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AE1382" w:rsidRPr="003167E1" w:rsidSect="00AE138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307" w:rsidRDefault="002F3307" w:rsidP="002F3307">
      <w:pPr>
        <w:spacing w:after="0" w:line="240" w:lineRule="auto"/>
      </w:pPr>
      <w:r>
        <w:separator/>
      </w:r>
    </w:p>
  </w:endnote>
  <w:endnote w:type="continuationSeparator" w:id="0">
    <w:p w:rsidR="002F3307" w:rsidRDefault="002F3307" w:rsidP="002F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307" w:rsidRDefault="002F3307" w:rsidP="002F3307">
      <w:pPr>
        <w:spacing w:after="0" w:line="240" w:lineRule="auto"/>
      </w:pPr>
      <w:r>
        <w:separator/>
      </w:r>
    </w:p>
  </w:footnote>
  <w:footnote w:type="continuationSeparator" w:id="0">
    <w:p w:rsidR="002F3307" w:rsidRDefault="002F3307" w:rsidP="002F3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D0A"/>
    <w:rsid w:val="002F3307"/>
    <w:rsid w:val="003167E1"/>
    <w:rsid w:val="004C15EC"/>
    <w:rsid w:val="00547BB4"/>
    <w:rsid w:val="005C0ADE"/>
    <w:rsid w:val="009A1D0A"/>
    <w:rsid w:val="009A4FDD"/>
    <w:rsid w:val="00A367B0"/>
    <w:rsid w:val="00AE1382"/>
    <w:rsid w:val="00BA4CAE"/>
    <w:rsid w:val="00E130B8"/>
    <w:rsid w:val="00F712F2"/>
    <w:rsid w:val="00FB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30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F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3307"/>
  </w:style>
  <w:style w:type="paragraph" w:styleId="a6">
    <w:name w:val="footer"/>
    <w:basedOn w:val="a"/>
    <w:link w:val="a7"/>
    <w:uiPriority w:val="99"/>
    <w:semiHidden/>
    <w:unhideWhenUsed/>
    <w:rsid w:val="002F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3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reestr.tatarsta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2016-04-06T12:39:00Z</cp:lastPrinted>
  <dcterms:created xsi:type="dcterms:W3CDTF">2016-04-06T08:32:00Z</dcterms:created>
  <dcterms:modified xsi:type="dcterms:W3CDTF">2016-04-06T12:52:00Z</dcterms:modified>
</cp:coreProperties>
</file>