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17" w:rsidRDefault="00AD5E17" w:rsidP="00AD5E1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5E17">
        <w:rPr>
          <w:rFonts w:ascii="Times New Roman" w:hAnsi="Times New Roman" w:cs="Times New Roman"/>
          <w:b/>
          <w:sz w:val="28"/>
          <w:szCs w:val="28"/>
        </w:rPr>
        <w:t>Водоохранные</w:t>
      </w:r>
      <w:proofErr w:type="spellEnd"/>
      <w:r w:rsidRPr="00AD5E17">
        <w:rPr>
          <w:rFonts w:ascii="Times New Roman" w:hAnsi="Times New Roman" w:cs="Times New Roman"/>
          <w:b/>
          <w:sz w:val="28"/>
          <w:szCs w:val="28"/>
        </w:rPr>
        <w:t xml:space="preserve"> зоны будут приведены в нормативное состояние</w:t>
      </w:r>
    </w:p>
    <w:p w:rsidR="00AD5E17" w:rsidRPr="00AD5E17" w:rsidRDefault="00AD5E17" w:rsidP="00AD5E1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D71" w:rsidRPr="00DC19D7" w:rsidRDefault="00DC19D7" w:rsidP="00AD5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D7">
        <w:rPr>
          <w:rFonts w:ascii="Times New Roman" w:hAnsi="Times New Roman" w:cs="Times New Roman"/>
          <w:sz w:val="28"/>
          <w:szCs w:val="28"/>
        </w:rPr>
        <w:t xml:space="preserve">7 апреля в Кабинете Министров </w:t>
      </w:r>
      <w:r w:rsidR="00AD5E17">
        <w:rPr>
          <w:rFonts w:ascii="Times New Roman" w:hAnsi="Times New Roman" w:cs="Times New Roman"/>
          <w:sz w:val="28"/>
          <w:szCs w:val="28"/>
        </w:rPr>
        <w:t xml:space="preserve">РТ </w:t>
      </w:r>
      <w:r w:rsidRPr="00DC19D7">
        <w:rPr>
          <w:rFonts w:ascii="Times New Roman" w:hAnsi="Times New Roman" w:cs="Times New Roman"/>
          <w:sz w:val="28"/>
          <w:szCs w:val="28"/>
        </w:rPr>
        <w:t xml:space="preserve">состоялось совещание по вопросу приведения </w:t>
      </w:r>
      <w:proofErr w:type="spellStart"/>
      <w:r w:rsidRPr="00DC19D7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DC19D7">
        <w:rPr>
          <w:rFonts w:ascii="Times New Roman" w:hAnsi="Times New Roman" w:cs="Times New Roman"/>
          <w:sz w:val="28"/>
          <w:szCs w:val="28"/>
        </w:rPr>
        <w:t xml:space="preserve"> зон водных объектов Республики Татарстан </w:t>
      </w:r>
      <w:r w:rsidR="00B02D14">
        <w:rPr>
          <w:rFonts w:ascii="Times New Roman" w:hAnsi="Times New Roman" w:cs="Times New Roman"/>
          <w:sz w:val="28"/>
          <w:szCs w:val="28"/>
        </w:rPr>
        <w:t xml:space="preserve">в </w:t>
      </w:r>
      <w:r w:rsidRPr="00DC19D7">
        <w:rPr>
          <w:rFonts w:ascii="Times New Roman" w:hAnsi="Times New Roman" w:cs="Times New Roman"/>
          <w:sz w:val="28"/>
          <w:szCs w:val="28"/>
        </w:rPr>
        <w:t>нормативное состояние.</w:t>
      </w:r>
    </w:p>
    <w:p w:rsidR="00AD5E17" w:rsidRPr="00DC19D7" w:rsidRDefault="00DC19D7" w:rsidP="00AD5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9D7">
        <w:rPr>
          <w:rFonts w:ascii="Times New Roman" w:hAnsi="Times New Roman" w:cs="Times New Roman"/>
          <w:sz w:val="28"/>
          <w:szCs w:val="28"/>
        </w:rPr>
        <w:t>В мероприяти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C19D7">
        <w:rPr>
          <w:rFonts w:ascii="Times New Roman" w:hAnsi="Times New Roman" w:cs="Times New Roman"/>
          <w:sz w:val="28"/>
          <w:szCs w:val="28"/>
        </w:rPr>
        <w:t xml:space="preserve"> приняли участие представители </w:t>
      </w:r>
      <w:r>
        <w:rPr>
          <w:rFonts w:ascii="Times New Roman" w:hAnsi="Times New Roman" w:cs="Times New Roman"/>
          <w:sz w:val="28"/>
          <w:szCs w:val="28"/>
        </w:rPr>
        <w:t xml:space="preserve">министерств и ведомств республики, задействованных в процессе охраны, выявления и пресечения нарушений в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  и прибрежных территорий. От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в совещании принял участие заместитель руководителя Арте</w:t>
      </w:r>
      <w:r w:rsidR="00AD5E17">
        <w:rPr>
          <w:rFonts w:ascii="Times New Roman" w:hAnsi="Times New Roman" w:cs="Times New Roman"/>
          <w:sz w:val="28"/>
          <w:szCs w:val="28"/>
        </w:rPr>
        <w:t xml:space="preserve">м Костин, который, в свою очередь, сообщил о временных, организационных и материальных затратах на постановку 20-метровой прибрежной полосы на кадастровый учет. </w:t>
      </w:r>
    </w:p>
    <w:p w:rsidR="00DC19D7" w:rsidRDefault="00AD5E17" w:rsidP="00AD5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E63D5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>совещания</w:t>
      </w:r>
      <w:r w:rsidR="000E63D5">
        <w:rPr>
          <w:rFonts w:ascii="Times New Roman" w:hAnsi="Times New Roman" w:cs="Times New Roman"/>
          <w:sz w:val="28"/>
          <w:szCs w:val="28"/>
        </w:rPr>
        <w:t xml:space="preserve"> были обсуждены масштабы негативного влияния Куйбышевского и Нижнекамского водохранилищ на прибрежные территории Республики Татарстан, представлены предварительные сметы расчетов по подготовке проектной документации для постановки береговой линии (границ водного объекта) на кадастровый учет, а также обсуждены механизмы законного  оформления и передачи участков 20-метровой прибрежной полосы на правах аренды собственникам земельных участков, выходящих на водный объект.</w:t>
      </w:r>
      <w:proofErr w:type="gramEnd"/>
    </w:p>
    <w:p w:rsidR="00AD5E17" w:rsidRDefault="00AD5E17" w:rsidP="00AD5E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E17" w:rsidRDefault="00AD5E17" w:rsidP="00AD5E1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D5E17" w:rsidRDefault="00AD5E17" w:rsidP="00AD5E1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AD5E17" w:rsidSect="00AD5E1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C19D7"/>
    <w:rsid w:val="000E63D5"/>
    <w:rsid w:val="006D4D71"/>
    <w:rsid w:val="00AD5E17"/>
    <w:rsid w:val="00B02D14"/>
    <w:rsid w:val="00DC1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</Words>
  <Characters>1054</Characters>
  <Application>Microsoft Office Word</Application>
  <DocSecurity>0</DocSecurity>
  <Lines>21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cp:lastPrinted>2016-04-07T13:11:00Z</cp:lastPrinted>
  <dcterms:created xsi:type="dcterms:W3CDTF">2016-04-07T12:39:00Z</dcterms:created>
  <dcterms:modified xsi:type="dcterms:W3CDTF">2016-04-07T13:20:00Z</dcterms:modified>
</cp:coreProperties>
</file>