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2A" w:rsidRPr="008F69CD" w:rsidRDefault="0068292A" w:rsidP="008F69CD">
      <w:pPr>
        <w:pStyle w:val="a3"/>
        <w:shd w:val="clear" w:color="auto" w:fill="FFFFFF"/>
        <w:spacing w:before="0" w:beforeAutospacing="0" w:after="90" w:afterAutospacing="0" w:line="290" w:lineRule="atLeast"/>
        <w:jc w:val="center"/>
        <w:rPr>
          <w:b/>
          <w:sz w:val="28"/>
          <w:szCs w:val="28"/>
        </w:rPr>
      </w:pPr>
      <w:proofErr w:type="spellStart"/>
      <w:r w:rsidRPr="008F69CD">
        <w:rPr>
          <w:b/>
          <w:sz w:val="28"/>
          <w:szCs w:val="28"/>
        </w:rPr>
        <w:t>Росреестр</w:t>
      </w:r>
      <w:proofErr w:type="spellEnd"/>
      <w:r w:rsidRPr="008F69CD">
        <w:rPr>
          <w:b/>
          <w:sz w:val="28"/>
          <w:szCs w:val="28"/>
        </w:rPr>
        <w:t xml:space="preserve"> обращается к Татарстанцам с важным сообщением</w:t>
      </w:r>
    </w:p>
    <w:p w:rsidR="0068292A" w:rsidRPr="008F69CD" w:rsidRDefault="0068292A" w:rsidP="008F69CD">
      <w:pPr>
        <w:pStyle w:val="a3"/>
        <w:shd w:val="clear" w:color="auto" w:fill="FFFFFF"/>
        <w:spacing w:before="0" w:beforeAutospacing="0" w:after="90" w:afterAutospacing="0" w:line="290" w:lineRule="atLeast"/>
        <w:jc w:val="both"/>
        <w:rPr>
          <w:color w:val="1D2129"/>
          <w:sz w:val="28"/>
          <w:szCs w:val="28"/>
        </w:rPr>
      </w:pPr>
    </w:p>
    <w:p w:rsidR="0068292A" w:rsidRPr="008F69CD" w:rsidRDefault="0068292A" w:rsidP="008F69CD">
      <w:pPr>
        <w:pStyle w:val="a3"/>
        <w:shd w:val="clear" w:color="auto" w:fill="FFFFFF"/>
        <w:spacing w:before="9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r w:rsidRPr="008F69CD">
        <w:rPr>
          <w:color w:val="1D2129"/>
          <w:sz w:val="28"/>
          <w:szCs w:val="28"/>
        </w:rPr>
        <w:t xml:space="preserve">С 15 июля Управление </w:t>
      </w:r>
      <w:proofErr w:type="spellStart"/>
      <w:r w:rsidRPr="008F69CD">
        <w:rPr>
          <w:color w:val="1D2129"/>
          <w:sz w:val="28"/>
          <w:szCs w:val="28"/>
        </w:rPr>
        <w:t>Росреестра</w:t>
      </w:r>
      <w:proofErr w:type="spellEnd"/>
      <w:r w:rsidRPr="008F69CD">
        <w:rPr>
          <w:color w:val="1D2129"/>
          <w:sz w:val="28"/>
          <w:szCs w:val="28"/>
        </w:rPr>
        <w:t xml:space="preserve"> по Республике Татарстан в соответствии с Федеральным законом от 3 июля 2016г.  №360-ФЗ  перестало выдавать свидетельства</w:t>
      </w:r>
      <w:r w:rsidRPr="008F69CD">
        <w:rPr>
          <w:rStyle w:val="apple-converted-space"/>
          <w:color w:val="1D2129"/>
          <w:sz w:val="28"/>
          <w:szCs w:val="28"/>
        </w:rPr>
        <w:t> </w:t>
      </w:r>
      <w:r w:rsidRPr="008F69CD">
        <w:rPr>
          <w:rStyle w:val="textexposedshow"/>
          <w:color w:val="1D2129"/>
          <w:sz w:val="28"/>
          <w:szCs w:val="28"/>
        </w:rPr>
        <w:t>о государственной регистрации прав.</w:t>
      </w:r>
    </w:p>
    <w:p w:rsidR="00F072F7" w:rsidRPr="008F69CD" w:rsidRDefault="00F072F7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proofErr w:type="gramStart"/>
      <w:r w:rsidRPr="008F69CD">
        <w:rPr>
          <w:sz w:val="28"/>
          <w:szCs w:val="28"/>
        </w:rPr>
        <w:t>Поводов беспокоиться из-за нововведения нет никаких</w:t>
      </w:r>
      <w:r w:rsidR="0068292A" w:rsidRPr="008F69CD">
        <w:rPr>
          <w:color w:val="1D2129"/>
          <w:sz w:val="28"/>
          <w:szCs w:val="28"/>
        </w:rPr>
        <w:t>: вместо ставших уже привычными свидетельств о регистрации, исполненных на бланках белого цвета, теперь проведенная государственная регистрация возникновения и перехода прав на недвижимое имущество будет удостоверяться выписками из Единого государственного реестра прав (Выписка из ЕГРП), которые будут также скрепляться подписью и печатью государственного регистратора и иметь законную силу на момент их составления</w:t>
      </w:r>
      <w:r w:rsidRPr="008F69CD">
        <w:rPr>
          <w:color w:val="1D2129"/>
          <w:sz w:val="28"/>
          <w:szCs w:val="28"/>
        </w:rPr>
        <w:t>.</w:t>
      </w:r>
      <w:proofErr w:type="gramEnd"/>
    </w:p>
    <w:p w:rsidR="0068292A" w:rsidRPr="008F69CD" w:rsidRDefault="00F072F7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sz w:val="28"/>
          <w:szCs w:val="28"/>
        </w:rPr>
      </w:pPr>
      <w:r w:rsidRPr="008F69CD">
        <w:rPr>
          <w:sz w:val="28"/>
          <w:szCs w:val="28"/>
        </w:rPr>
        <w:t>Следует обратить внимание на то, что выписка действует бессрочно, однако фиксирует положение дел с регистрацией прав на объект недвижимости, то есть является актуальной, именно на дату выдачи. Иными словами, выписка о правах на квартиру Иванова И. И., выданная 15 июля 2016 года, будет действовать и в 2030-м. Но свидетельствовать она будет лишь о том, что Иванов И. И. являлся собственником недвижимого имущества на 15 июля 2016 года, не позднее. Чтобы подтвердить право собственности Иванова И.И. в последующее время, нужно будет заказывать новую выписку.</w:t>
      </w:r>
    </w:p>
    <w:p w:rsidR="00F072F7" w:rsidRPr="008F69CD" w:rsidRDefault="00F072F7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sz w:val="28"/>
          <w:szCs w:val="28"/>
        </w:rPr>
      </w:pPr>
      <w:r w:rsidRPr="008F69CD">
        <w:rPr>
          <w:sz w:val="28"/>
          <w:szCs w:val="28"/>
        </w:rPr>
        <w:t>Нововведение поможет простым гражданам избежать ошибок при получении информации, допустим, о покупаемой квартире. Ведь далеко не каждый может знать о том, что бумажное свидетельство уже неактуально на дату проверки сведений, к примеру, когда квартира уже продана, а свидетельство осталось у продавца.</w:t>
      </w:r>
    </w:p>
    <w:p w:rsidR="008F69CD" w:rsidRPr="008F69CD" w:rsidRDefault="008F69CD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sz w:val="28"/>
          <w:szCs w:val="28"/>
        </w:rPr>
      </w:pPr>
      <w:r w:rsidRPr="008F69CD">
        <w:rPr>
          <w:sz w:val="28"/>
          <w:szCs w:val="28"/>
        </w:rPr>
        <w:t xml:space="preserve">Таким </w:t>
      </w:r>
      <w:proofErr w:type="gramStart"/>
      <w:r w:rsidRPr="008F69CD">
        <w:rPr>
          <w:sz w:val="28"/>
          <w:szCs w:val="28"/>
        </w:rPr>
        <w:t>образом</w:t>
      </w:r>
      <w:proofErr w:type="gramEnd"/>
      <w:r w:rsidRPr="008F69CD">
        <w:rPr>
          <w:sz w:val="28"/>
          <w:szCs w:val="28"/>
        </w:rPr>
        <w:t xml:space="preserve"> данные новшества укрепят гарантию зарегистрированных прав, а также позволят устранить возможные угрозы мошенничества с бланками этих документов. </w:t>
      </w:r>
    </w:p>
    <w:p w:rsidR="008F69CD" w:rsidRPr="008F69CD" w:rsidRDefault="008F69CD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sz w:val="28"/>
          <w:szCs w:val="28"/>
        </w:rPr>
      </w:pPr>
      <w:r w:rsidRPr="008F69CD">
        <w:rPr>
          <w:sz w:val="28"/>
          <w:szCs w:val="28"/>
        </w:rPr>
        <w:t xml:space="preserve">Законом предусмотрено, что государственные ведомства, органы местного самоуправления, суды, а также иные учреждения и организации обязаны принимать для подтверждения регистрации прав на недвижимое имущество выписку </w:t>
      </w:r>
      <w:proofErr w:type="gramStart"/>
      <w:r w:rsidRPr="008F69CD">
        <w:rPr>
          <w:sz w:val="28"/>
          <w:szCs w:val="28"/>
        </w:rPr>
        <w:t>из</w:t>
      </w:r>
      <w:proofErr w:type="gramEnd"/>
      <w:r w:rsidRPr="008F69CD">
        <w:rPr>
          <w:sz w:val="28"/>
          <w:szCs w:val="28"/>
        </w:rPr>
        <w:t xml:space="preserve"> Единого </w:t>
      </w:r>
      <w:proofErr w:type="spellStart"/>
      <w:r w:rsidRPr="008F69CD">
        <w:rPr>
          <w:sz w:val="28"/>
          <w:szCs w:val="28"/>
        </w:rPr>
        <w:t>госреестра</w:t>
      </w:r>
      <w:proofErr w:type="spellEnd"/>
      <w:r w:rsidRPr="008F69CD">
        <w:rPr>
          <w:sz w:val="28"/>
          <w:szCs w:val="28"/>
        </w:rPr>
        <w:t xml:space="preserve"> наравне со свидетельством о государственной регистрации.</w:t>
      </w:r>
    </w:p>
    <w:p w:rsidR="008F69CD" w:rsidRPr="008F69CD" w:rsidRDefault="008F69CD" w:rsidP="008F69CD">
      <w:pPr>
        <w:pStyle w:val="a3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r w:rsidRPr="008F69CD">
        <w:rPr>
          <w:sz w:val="28"/>
          <w:szCs w:val="28"/>
        </w:rPr>
        <w:t>Свидетельства, полученные ранее, сохраняют юридическую силу, обменивать их не надо. Если собственник вдруг потерял правоустанавливающий документ, то подавать заявку на его повторную выдачу, как это обычно делалось, не нужно. Сейчас в таком случае потребуется заявление на получение выписки.</w:t>
      </w:r>
    </w:p>
    <w:p w:rsidR="0068292A" w:rsidRPr="008F69CD" w:rsidRDefault="0068292A" w:rsidP="008F69CD">
      <w:pPr>
        <w:pStyle w:val="a3"/>
        <w:shd w:val="clear" w:color="auto" w:fill="FFFFFF"/>
        <w:spacing w:before="9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r w:rsidRPr="008F69CD">
        <w:rPr>
          <w:color w:val="1D2129"/>
          <w:sz w:val="28"/>
          <w:szCs w:val="28"/>
        </w:rPr>
        <w:t xml:space="preserve">Напомним, что заказать выписку можно как через официальный портал </w:t>
      </w:r>
      <w:proofErr w:type="spellStart"/>
      <w:r w:rsidRPr="008F69CD">
        <w:rPr>
          <w:color w:val="1D2129"/>
          <w:sz w:val="28"/>
          <w:szCs w:val="28"/>
        </w:rPr>
        <w:t>Росреестра</w:t>
      </w:r>
      <w:proofErr w:type="spellEnd"/>
      <w:r w:rsidRPr="008F69CD">
        <w:rPr>
          <w:color w:val="1D2129"/>
          <w:sz w:val="28"/>
          <w:szCs w:val="28"/>
        </w:rPr>
        <w:t xml:space="preserve"> </w:t>
      </w:r>
      <w:proofErr w:type="spellStart"/>
      <w:r w:rsidRPr="008F69CD">
        <w:rPr>
          <w:color w:val="1D2129"/>
          <w:sz w:val="28"/>
          <w:szCs w:val="28"/>
        </w:rPr>
        <w:t>rosreestr.ru</w:t>
      </w:r>
      <w:proofErr w:type="spellEnd"/>
      <w:r w:rsidRPr="008F69CD">
        <w:rPr>
          <w:color w:val="1D2129"/>
          <w:sz w:val="28"/>
          <w:szCs w:val="28"/>
        </w:rPr>
        <w:t>, так и посетив офис приема заявителей лично. В обоих случаях срок предоставления информации составит 5 рабочих дней.</w:t>
      </w:r>
    </w:p>
    <w:p w:rsidR="0068292A" w:rsidRPr="008F69CD" w:rsidRDefault="0068292A" w:rsidP="008F69CD">
      <w:pPr>
        <w:pStyle w:val="a3"/>
        <w:shd w:val="clear" w:color="auto" w:fill="FFFFFF"/>
        <w:spacing w:before="9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r w:rsidRPr="008F69CD">
        <w:rPr>
          <w:color w:val="1D2129"/>
          <w:sz w:val="28"/>
          <w:szCs w:val="28"/>
        </w:rPr>
        <w:t>Обращаем внимание, что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документы».</w:t>
      </w:r>
    </w:p>
    <w:p w:rsidR="0068292A" w:rsidRPr="008F69CD" w:rsidRDefault="0068292A" w:rsidP="008F69CD">
      <w:pPr>
        <w:pStyle w:val="a3"/>
        <w:shd w:val="clear" w:color="auto" w:fill="FFFFFF"/>
        <w:spacing w:before="90" w:beforeAutospacing="0" w:after="90" w:afterAutospacing="0" w:line="290" w:lineRule="atLeast"/>
        <w:ind w:firstLine="708"/>
        <w:jc w:val="both"/>
        <w:rPr>
          <w:color w:val="1D2129"/>
          <w:sz w:val="28"/>
          <w:szCs w:val="28"/>
        </w:rPr>
      </w:pPr>
      <w:r w:rsidRPr="008F69CD">
        <w:rPr>
          <w:color w:val="1D2129"/>
          <w:sz w:val="28"/>
          <w:szCs w:val="28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Портале </w:t>
      </w:r>
      <w:r w:rsidRPr="008F69CD">
        <w:rPr>
          <w:color w:val="1D2129"/>
          <w:sz w:val="28"/>
          <w:szCs w:val="28"/>
        </w:rPr>
        <w:lastRenderedPageBreak/>
        <w:t>МФЦ</w:t>
      </w:r>
      <w:r w:rsidRPr="008F69CD">
        <w:rPr>
          <w:rStyle w:val="apple-converted-space"/>
          <w:color w:val="1D2129"/>
          <w:sz w:val="28"/>
          <w:szCs w:val="28"/>
        </w:rPr>
        <w:t> </w:t>
      </w:r>
      <w:hyperlink r:id="rId4" w:tgtFrame="_blank" w:history="1">
        <w:r w:rsidRPr="008F69CD">
          <w:rPr>
            <w:rStyle w:val="a4"/>
            <w:color w:val="365899"/>
            <w:sz w:val="28"/>
            <w:szCs w:val="28"/>
          </w:rPr>
          <w:t>https://uslugi.tatarstan.ru/mfc</w:t>
        </w:r>
      </w:hyperlink>
      <w:r w:rsidRPr="008F69CD">
        <w:rPr>
          <w:rStyle w:val="apple-converted-space"/>
          <w:color w:val="1D2129"/>
          <w:sz w:val="28"/>
          <w:szCs w:val="28"/>
        </w:rPr>
        <w:t> </w:t>
      </w:r>
      <w:r w:rsidRPr="008F69CD">
        <w:rPr>
          <w:color w:val="1D2129"/>
          <w:sz w:val="28"/>
          <w:szCs w:val="28"/>
        </w:rPr>
        <w:t xml:space="preserve">или по бесплатному круглосуточному телефону </w:t>
      </w:r>
      <w:proofErr w:type="spellStart"/>
      <w:proofErr w:type="gramStart"/>
      <w:r w:rsidRPr="008F69CD">
        <w:rPr>
          <w:color w:val="1D2129"/>
          <w:sz w:val="28"/>
          <w:szCs w:val="28"/>
        </w:rPr>
        <w:t>колл-центра</w:t>
      </w:r>
      <w:proofErr w:type="spellEnd"/>
      <w:proofErr w:type="gramEnd"/>
      <w:r w:rsidRPr="008F69CD">
        <w:rPr>
          <w:color w:val="1D2129"/>
          <w:sz w:val="28"/>
          <w:szCs w:val="28"/>
        </w:rPr>
        <w:t xml:space="preserve"> </w:t>
      </w:r>
      <w:proofErr w:type="spellStart"/>
      <w:r w:rsidRPr="008F69CD">
        <w:rPr>
          <w:color w:val="1D2129"/>
          <w:sz w:val="28"/>
          <w:szCs w:val="28"/>
        </w:rPr>
        <w:t>Росреестра</w:t>
      </w:r>
      <w:proofErr w:type="spellEnd"/>
      <w:r w:rsidRPr="008F69CD">
        <w:rPr>
          <w:color w:val="1D2129"/>
          <w:sz w:val="28"/>
          <w:szCs w:val="28"/>
        </w:rPr>
        <w:t xml:space="preserve"> 8 -800-100-34-34.</w:t>
      </w:r>
    </w:p>
    <w:p w:rsidR="0068292A" w:rsidRPr="008F69CD" w:rsidRDefault="0068292A" w:rsidP="008F69CD">
      <w:pPr>
        <w:pStyle w:val="a3"/>
        <w:shd w:val="clear" w:color="auto" w:fill="FFFFFF"/>
        <w:spacing w:before="90" w:beforeAutospacing="0" w:after="90" w:afterAutospacing="0" w:line="290" w:lineRule="atLeast"/>
        <w:jc w:val="right"/>
        <w:rPr>
          <w:color w:val="1D2129"/>
          <w:sz w:val="28"/>
          <w:szCs w:val="28"/>
        </w:rPr>
      </w:pPr>
      <w:r w:rsidRPr="008F69CD">
        <w:rPr>
          <w:color w:val="1D2129"/>
          <w:sz w:val="28"/>
          <w:szCs w:val="28"/>
        </w:rPr>
        <w:t>Пресс-служба</w:t>
      </w:r>
    </w:p>
    <w:sectPr w:rsidR="0068292A" w:rsidRPr="008F69CD" w:rsidSect="008F69CD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92A"/>
    <w:rsid w:val="002917B0"/>
    <w:rsid w:val="00430BF2"/>
    <w:rsid w:val="0068292A"/>
    <w:rsid w:val="00794C26"/>
    <w:rsid w:val="008F69CD"/>
    <w:rsid w:val="00F0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92A"/>
  </w:style>
  <w:style w:type="character" w:customStyle="1" w:styleId="textexposedshow">
    <w:name w:val="text_exposed_show"/>
    <w:basedOn w:val="a0"/>
    <w:rsid w:val="0068292A"/>
  </w:style>
  <w:style w:type="character" w:styleId="a4">
    <w:name w:val="Hyperlink"/>
    <w:basedOn w:val="a0"/>
    <w:uiPriority w:val="99"/>
    <w:semiHidden/>
    <w:unhideWhenUsed/>
    <w:rsid w:val="006829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2016-07-26T08:40:00Z</cp:lastPrinted>
  <dcterms:created xsi:type="dcterms:W3CDTF">2016-07-26T08:13:00Z</dcterms:created>
  <dcterms:modified xsi:type="dcterms:W3CDTF">2016-07-26T08:42:00Z</dcterms:modified>
</cp:coreProperties>
</file>