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04" w:rsidRDefault="00E33504" w:rsidP="00E3350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bookmarkStart w:id="0" w:name="_GoBack"/>
      <w:r w:rsidRPr="003328BF">
        <w:rPr>
          <w:b/>
        </w:rPr>
        <w:t>Федеральным законом от 06.04.2015 № 82-ФЗ внесены изменения в отдельные законодательные акты Российской Федерации в части отмены обязательности печати хозяйственных обществ, отменена обязанность для обществ с ограниченной ответственностью и акционерных обществ иметь печати.</w:t>
      </w:r>
    </w:p>
    <w:bookmarkEnd w:id="0"/>
    <w:p w:rsidR="00E33504" w:rsidRPr="003328BF" w:rsidRDefault="00E33504" w:rsidP="00E3350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E33504" w:rsidRPr="00BD18F9" w:rsidRDefault="00E33504" w:rsidP="00E33504">
      <w:pPr>
        <w:pStyle w:val="a3"/>
        <w:shd w:val="clear" w:color="auto" w:fill="FFFFFF"/>
        <w:spacing w:before="0" w:beforeAutospacing="0" w:after="150" w:afterAutospacing="0"/>
        <w:jc w:val="both"/>
      </w:pPr>
      <w:proofErr w:type="gramStart"/>
      <w:r w:rsidRPr="00BD18F9">
        <w:t>В этой связи Минтруд России подготовил разъяснения по некоторым вопросам применения Правил ведения и хранения трудовых книжек, изготовления бланков трудовой книжки и обеспечения ими работодателей, утвержденных постановлением Правительства Российской Федерации от 16.04.2003 № 225 «О трудовых книжках», в соответствии с которым проставление печати на первой странице трудовой книжки, вкладыше в трудовую книжку осуществляется при наличии печати.</w:t>
      </w:r>
      <w:proofErr w:type="gramEnd"/>
    </w:p>
    <w:p w:rsidR="00E33504" w:rsidRPr="00BD18F9" w:rsidRDefault="00E33504" w:rsidP="00E33504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BD18F9">
        <w:t>Еслиу</w:t>
      </w:r>
      <w:proofErr w:type="spellEnd"/>
      <w:r w:rsidRPr="00BD18F9">
        <w:t xml:space="preserve"> организации отсутствует печать, записи, внесенные в трудовую книжку работника за время работы в данной организации, заверяются подписью работодателя или лица, ответственного за ведение трудовых книжек.</w:t>
      </w:r>
    </w:p>
    <w:p w:rsidR="00E33504" w:rsidRDefault="00E33504" w:rsidP="00E33504">
      <w:pPr>
        <w:pStyle w:val="a3"/>
        <w:shd w:val="clear" w:color="auto" w:fill="FFFFFF"/>
        <w:spacing w:before="0" w:beforeAutospacing="0" w:after="150" w:afterAutospacing="0"/>
        <w:jc w:val="both"/>
      </w:pPr>
      <w:r w:rsidRPr="00BD18F9">
        <w:t xml:space="preserve">Таким образом, в </w:t>
      </w:r>
      <w:proofErr w:type="gramStart"/>
      <w:r w:rsidRPr="00BD18F9">
        <w:t>случае</w:t>
      </w:r>
      <w:proofErr w:type="gramEnd"/>
      <w:r w:rsidRPr="00BD18F9">
        <w:t xml:space="preserve"> возникновения вопроса о необходимости наличия печати работодателя в трудовой книжке необходимо руководствоваться положениями устава организации о наличии или отсутствии у нее печати.</w:t>
      </w:r>
    </w:p>
    <w:p w:rsidR="00E33504" w:rsidRDefault="00E33504" w:rsidP="00E335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Прокуратура Кукморского района.</w:t>
      </w:r>
    </w:p>
    <w:p w:rsidR="00C100ED" w:rsidRPr="00E33504" w:rsidRDefault="00C100ED" w:rsidP="00E33504"/>
    <w:sectPr w:rsidR="00C100ED" w:rsidRPr="00E3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93"/>
    <w:rsid w:val="002B0A46"/>
    <w:rsid w:val="004B7393"/>
    <w:rsid w:val="00C100ED"/>
    <w:rsid w:val="00E24A98"/>
    <w:rsid w:val="00E33504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2016-12-09T13:47:00Z</dcterms:created>
  <dcterms:modified xsi:type="dcterms:W3CDTF">2016-12-09T13:47:00Z</dcterms:modified>
</cp:coreProperties>
</file>