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E1" w:rsidRPr="00924425" w:rsidRDefault="004534E1" w:rsidP="004534E1">
      <w:pPr>
        <w:shd w:val="clear" w:color="auto" w:fill="FFFFFF"/>
        <w:spacing w:after="27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spellStart"/>
      <w:r w:rsidRPr="0092442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Росреестр</w:t>
      </w:r>
      <w:proofErr w:type="spellEnd"/>
      <w:r w:rsidRPr="0092442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Татарстана провел Единый день консультаций</w:t>
      </w:r>
    </w:p>
    <w:p w:rsidR="004534E1" w:rsidRDefault="004534E1" w:rsidP="00453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мероприятие, состоявшееся 25 апреля,  </w:t>
      </w:r>
      <w:r w:rsidRPr="00924425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92442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924425">
        <w:rPr>
          <w:rFonts w:ascii="Times New Roman" w:hAnsi="Times New Roman" w:cs="Times New Roman"/>
          <w:sz w:val="28"/>
          <w:szCs w:val="28"/>
        </w:rPr>
        <w:t xml:space="preserve"> по Республике Татарстан проводит каждые полгода во всех территориальных отделах республики</w:t>
      </w:r>
      <w:r>
        <w:rPr>
          <w:rFonts w:ascii="Times New Roman" w:hAnsi="Times New Roman" w:cs="Times New Roman"/>
          <w:sz w:val="28"/>
          <w:szCs w:val="28"/>
        </w:rPr>
        <w:t>: как правило, осенью и весной</w:t>
      </w:r>
      <w:r w:rsidRPr="009244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 статистике, в</w:t>
      </w:r>
      <w:r w:rsidRPr="00924425">
        <w:rPr>
          <w:rFonts w:ascii="Times New Roman" w:hAnsi="Times New Roman" w:cs="Times New Roman"/>
          <w:sz w:val="28"/>
          <w:szCs w:val="28"/>
        </w:rPr>
        <w:t xml:space="preserve"> этот день за консультациями</w:t>
      </w:r>
      <w:r>
        <w:rPr>
          <w:rFonts w:ascii="Times New Roman" w:hAnsi="Times New Roman" w:cs="Times New Roman"/>
          <w:sz w:val="28"/>
          <w:szCs w:val="28"/>
        </w:rPr>
        <w:t xml:space="preserve"> ежегодно обращаю</w:t>
      </w:r>
      <w:r w:rsidRPr="00924425">
        <w:rPr>
          <w:rFonts w:ascii="Times New Roman" w:hAnsi="Times New Roman" w:cs="Times New Roman"/>
          <w:sz w:val="28"/>
          <w:szCs w:val="28"/>
        </w:rPr>
        <w:t xml:space="preserve">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924425">
        <w:rPr>
          <w:rFonts w:ascii="Times New Roman" w:hAnsi="Times New Roman" w:cs="Times New Roman"/>
          <w:sz w:val="28"/>
          <w:szCs w:val="28"/>
        </w:rPr>
        <w:t>тысяч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4425">
        <w:rPr>
          <w:rFonts w:ascii="Times New Roman" w:hAnsi="Times New Roman" w:cs="Times New Roman"/>
          <w:sz w:val="28"/>
          <w:szCs w:val="28"/>
        </w:rPr>
        <w:t xml:space="preserve"> граждан</w:t>
      </w:r>
      <w:proofErr w:type="gramEnd"/>
      <w:r w:rsidRPr="009244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Вот и в этом году татарстанцев, воспользовавшихся предоставленной возможностью, было не меньше. </w:t>
      </w:r>
    </w:p>
    <w:p w:rsidR="004534E1" w:rsidRDefault="004534E1" w:rsidP="00453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Впрочем, это вполне объяснимо, ведь в</w:t>
      </w:r>
      <w:r w:rsidRPr="00924425">
        <w:rPr>
          <w:rFonts w:ascii="Times New Roman" w:hAnsi="Times New Roman" w:cs="Times New Roman"/>
          <w:sz w:val="28"/>
          <w:szCs w:val="28"/>
        </w:rPr>
        <w:t xml:space="preserve"> мероприятии</w:t>
      </w:r>
      <w:r>
        <w:rPr>
          <w:rFonts w:ascii="Times New Roman" w:hAnsi="Times New Roman" w:cs="Times New Roman"/>
          <w:sz w:val="28"/>
          <w:szCs w:val="28"/>
        </w:rPr>
        <w:t>, можно сказать,</w:t>
      </w:r>
      <w:r w:rsidRPr="00924425">
        <w:rPr>
          <w:rFonts w:ascii="Times New Roman" w:hAnsi="Times New Roman" w:cs="Times New Roman"/>
          <w:sz w:val="28"/>
          <w:szCs w:val="28"/>
        </w:rPr>
        <w:t xml:space="preserve"> задействованы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924425">
        <w:rPr>
          <w:rFonts w:ascii="Times New Roman" w:hAnsi="Times New Roman" w:cs="Times New Roman"/>
          <w:sz w:val="28"/>
          <w:szCs w:val="28"/>
        </w:rPr>
        <w:t xml:space="preserve">ключевые ведомства и организации, участвующие в </w:t>
      </w:r>
      <w:proofErr w:type="spellStart"/>
      <w:r w:rsidRPr="00924425">
        <w:rPr>
          <w:rFonts w:ascii="Times New Roman" w:hAnsi="Times New Roman" w:cs="Times New Roman"/>
          <w:sz w:val="28"/>
          <w:szCs w:val="28"/>
        </w:rPr>
        <w:t>предрегистрационной</w:t>
      </w:r>
      <w:proofErr w:type="spellEnd"/>
      <w:r w:rsidRPr="00924425">
        <w:rPr>
          <w:rFonts w:ascii="Times New Roman" w:hAnsi="Times New Roman" w:cs="Times New Roman"/>
          <w:sz w:val="28"/>
          <w:szCs w:val="28"/>
        </w:rPr>
        <w:t xml:space="preserve"> подго</w:t>
      </w:r>
      <w:r>
        <w:rPr>
          <w:rFonts w:ascii="Times New Roman" w:hAnsi="Times New Roman" w:cs="Times New Roman"/>
          <w:sz w:val="28"/>
          <w:szCs w:val="28"/>
        </w:rPr>
        <w:t xml:space="preserve">товке документов: </w:t>
      </w:r>
      <w:r w:rsidRPr="00924425">
        <w:rPr>
          <w:rFonts w:ascii="Times New Roman" w:hAnsi="Times New Roman" w:cs="Times New Roman"/>
          <w:sz w:val="28"/>
          <w:szCs w:val="28"/>
        </w:rPr>
        <w:t xml:space="preserve">Кадастровая палата, Исполнительный комитет </w:t>
      </w:r>
      <w:proofErr w:type="gramStart"/>
      <w:r w:rsidRPr="0092442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24425">
        <w:rPr>
          <w:rFonts w:ascii="Times New Roman" w:hAnsi="Times New Roman" w:cs="Times New Roman"/>
          <w:sz w:val="28"/>
          <w:szCs w:val="28"/>
        </w:rPr>
        <w:t>. Казани, налоговая служба и другие.</w:t>
      </w:r>
      <w:r>
        <w:rPr>
          <w:rFonts w:ascii="Times New Roman" w:hAnsi="Times New Roman" w:cs="Times New Roman"/>
          <w:sz w:val="28"/>
          <w:szCs w:val="28"/>
        </w:rPr>
        <w:t xml:space="preserve"> Благодаря этому</w:t>
      </w:r>
      <w:r w:rsidRPr="00924425">
        <w:rPr>
          <w:rFonts w:ascii="Times New Roman" w:hAnsi="Times New Roman" w:cs="Times New Roman"/>
          <w:sz w:val="28"/>
          <w:szCs w:val="28"/>
        </w:rPr>
        <w:t xml:space="preserve"> граждане и представители организаций, посетив Единый день консультаций, могут </w:t>
      </w:r>
      <w:r>
        <w:rPr>
          <w:rFonts w:ascii="Times New Roman" w:hAnsi="Times New Roman" w:cs="Times New Roman"/>
          <w:sz w:val="28"/>
          <w:szCs w:val="28"/>
        </w:rPr>
        <w:t>в одном месте решить порой</w:t>
      </w:r>
      <w:r w:rsidRPr="00924425">
        <w:rPr>
          <w:rFonts w:ascii="Times New Roman" w:hAnsi="Times New Roman" w:cs="Times New Roman"/>
          <w:sz w:val="28"/>
          <w:szCs w:val="28"/>
        </w:rPr>
        <w:t xml:space="preserve"> сложные и запутанные вопросы</w:t>
      </w:r>
      <w:r>
        <w:rPr>
          <w:rFonts w:ascii="Times New Roman" w:hAnsi="Times New Roman" w:cs="Times New Roman"/>
          <w:sz w:val="28"/>
          <w:szCs w:val="28"/>
        </w:rPr>
        <w:t>, требующие комплексного подхода</w:t>
      </w:r>
      <w:r w:rsidRPr="009244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4E1" w:rsidRDefault="004534E1" w:rsidP="00453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Одними из самых часто задаваемых вопросов были связаны с причинами  приостановления государственной регистрации и кадастрового учета. Также граждане интересовались, как можно оспорить кадастровую стоимость объектов недвижимости; нужно ли в связи с отменой выдачи свидетельства о государственной регистрации права получать выписку из ЕГРН; как зарегистрировать право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как обезопасить свою недвижимость от неправомерных действий третьих лиц и т.д. </w:t>
      </w:r>
    </w:p>
    <w:p w:rsidR="004534E1" w:rsidRDefault="004534E1" w:rsidP="004534E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частности, 93-летней жительнице </w:t>
      </w:r>
      <w:r w:rsidRPr="00DA133A">
        <w:rPr>
          <w:rFonts w:ascii="Times New Roman" w:hAnsi="Times New Roman" w:cs="Times New Roman"/>
          <w:sz w:val="28"/>
          <w:szCs w:val="28"/>
        </w:rPr>
        <w:t xml:space="preserve">деревни </w:t>
      </w:r>
      <w:proofErr w:type="spellStart"/>
      <w:r w:rsidRPr="00DA133A">
        <w:rPr>
          <w:rFonts w:ascii="Times New Roman" w:hAnsi="Times New Roman" w:cs="Times New Roman"/>
          <w:sz w:val="28"/>
          <w:szCs w:val="28"/>
        </w:rPr>
        <w:t>Кошки-Теняково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Зинаиде П.,    , опасающейся, что принадлежащий ей дом может быть продан родственницей без ее ведома, специалисты Межмуниципального отдела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Дрожжановскому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районам пояснили, что пенсионерка может </w:t>
      </w:r>
      <w:r w:rsidRPr="006A54D8">
        <w:rPr>
          <w:rFonts w:ascii="Times New Roman" w:hAnsi="Times New Roman" w:cs="Times New Roman"/>
          <w:sz w:val="28"/>
          <w:szCs w:val="28"/>
        </w:rPr>
        <w:t xml:space="preserve">подать заявление в службу государственной регистрации и запретить проведение любых регистрационных действий со своей недвижимостью без личного присутствия собственника. </w:t>
      </w:r>
      <w:proofErr w:type="gramEnd"/>
    </w:p>
    <w:p w:rsidR="004534E1" w:rsidRDefault="004534E1" w:rsidP="004534E1">
      <w:pPr>
        <w:jc w:val="both"/>
        <w:rPr>
          <w:rFonts w:ascii="Times New Roman" w:hAnsi="Times New Roman" w:cs="Times New Roman"/>
          <w:sz w:val="28"/>
          <w:szCs w:val="28"/>
        </w:rPr>
      </w:pPr>
      <w:r w:rsidRPr="00257062">
        <w:rPr>
          <w:rFonts w:ascii="Times New Roman" w:hAnsi="Times New Roman" w:cs="Times New Roman"/>
          <w:sz w:val="28"/>
          <w:szCs w:val="28"/>
        </w:rPr>
        <w:t xml:space="preserve">58-летнему жителю </w:t>
      </w:r>
      <w:proofErr w:type="spellStart"/>
      <w:r w:rsidRPr="00257062">
        <w:rPr>
          <w:rFonts w:ascii="Times New Roman" w:hAnsi="Times New Roman" w:cs="Times New Roman"/>
          <w:sz w:val="28"/>
          <w:szCs w:val="28"/>
        </w:rPr>
        <w:t>Лениногорского</w:t>
      </w:r>
      <w:proofErr w:type="spellEnd"/>
      <w:r w:rsidRPr="00257062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257062">
        <w:rPr>
          <w:rFonts w:ascii="Times New Roman" w:hAnsi="Times New Roman" w:cs="Times New Roman"/>
          <w:sz w:val="28"/>
          <w:szCs w:val="28"/>
        </w:rPr>
        <w:t>Костантину</w:t>
      </w:r>
      <w:proofErr w:type="spellEnd"/>
      <w:r w:rsidRPr="00257062">
        <w:rPr>
          <w:rFonts w:ascii="Times New Roman" w:hAnsi="Times New Roman" w:cs="Times New Roman"/>
          <w:sz w:val="28"/>
          <w:szCs w:val="28"/>
        </w:rPr>
        <w:t xml:space="preserve"> Петровичу, спрашивающему, почему он должен регистрировать право на земельный участок, на котором живет больше двадцати </w:t>
      </w:r>
      <w:r>
        <w:rPr>
          <w:rFonts w:ascii="Times New Roman" w:hAnsi="Times New Roman" w:cs="Times New Roman"/>
          <w:sz w:val="28"/>
          <w:szCs w:val="28"/>
        </w:rPr>
        <w:t>лет, разъяснили</w:t>
      </w:r>
      <w:r w:rsidRPr="002570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согласно </w:t>
      </w:r>
      <w:r w:rsidRPr="00257062">
        <w:rPr>
          <w:rFonts w:ascii="Times New Roman" w:hAnsi="Times New Roman" w:cs="Times New Roman"/>
          <w:sz w:val="28"/>
          <w:szCs w:val="28"/>
        </w:rPr>
        <w:t xml:space="preserve">Земельному кодексу РФ,  права на земельные участки подлежат государственной регистрации,  при этом 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права. Следовательно, отсутствие сведений о регистрации прав в ЕГРН, а также использование </w:t>
      </w:r>
      <w:r w:rsidRPr="00257062">
        <w:rPr>
          <w:rFonts w:ascii="Times New Roman" w:hAnsi="Times New Roman" w:cs="Times New Roman"/>
          <w:sz w:val="28"/>
          <w:szCs w:val="28"/>
        </w:rPr>
        <w:lastRenderedPageBreak/>
        <w:t>земельного участка без  документов может быть рассмотрено как самовольное занятие земельного участка, что, соответственно, влечет наложение административного штрафа.</w:t>
      </w:r>
    </w:p>
    <w:p w:rsidR="004534E1" w:rsidRDefault="004534E1" w:rsidP="004534E1">
      <w:pPr>
        <w:jc w:val="both"/>
        <w:rPr>
          <w:rFonts w:ascii="Times New Roman" w:hAnsi="Times New Roman" w:cs="Times New Roman"/>
          <w:sz w:val="28"/>
          <w:szCs w:val="28"/>
        </w:rPr>
      </w:pPr>
      <w:r w:rsidRPr="00257062">
        <w:rPr>
          <w:rFonts w:ascii="Times New Roman" w:hAnsi="Times New Roman" w:cs="Times New Roman"/>
          <w:sz w:val="28"/>
          <w:szCs w:val="28"/>
        </w:rPr>
        <w:t xml:space="preserve">Жителю </w:t>
      </w:r>
      <w:proofErr w:type="spellStart"/>
      <w:r w:rsidRPr="00257062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257062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257062">
        <w:rPr>
          <w:rFonts w:ascii="Times New Roman" w:hAnsi="Times New Roman" w:cs="Times New Roman"/>
          <w:sz w:val="28"/>
          <w:szCs w:val="28"/>
        </w:rPr>
        <w:t>Каравашкину</w:t>
      </w:r>
      <w:proofErr w:type="spellEnd"/>
      <w:r w:rsidRPr="00257062">
        <w:rPr>
          <w:rFonts w:ascii="Times New Roman" w:hAnsi="Times New Roman" w:cs="Times New Roman"/>
          <w:sz w:val="28"/>
          <w:szCs w:val="28"/>
        </w:rPr>
        <w:t xml:space="preserve"> Э.С., </w:t>
      </w:r>
      <w:r>
        <w:rPr>
          <w:rFonts w:ascii="Times New Roman" w:hAnsi="Times New Roman" w:cs="Times New Roman"/>
          <w:sz w:val="28"/>
          <w:szCs w:val="28"/>
        </w:rPr>
        <w:t>спрашивающему, к</w:t>
      </w:r>
      <w:r w:rsidRPr="00257062">
        <w:rPr>
          <w:rFonts w:ascii="Times New Roman" w:hAnsi="Times New Roman" w:cs="Times New Roman"/>
          <w:sz w:val="28"/>
          <w:szCs w:val="28"/>
        </w:rPr>
        <w:t>ак оформить земельный участок под жилой дом блокированной застройки и жилой дом блокированной зас</w:t>
      </w:r>
      <w:r>
        <w:rPr>
          <w:rFonts w:ascii="Times New Roman" w:hAnsi="Times New Roman" w:cs="Times New Roman"/>
          <w:sz w:val="28"/>
          <w:szCs w:val="28"/>
        </w:rPr>
        <w:t>тройки, ответили, что к</w:t>
      </w:r>
      <w:r w:rsidRPr="00257062">
        <w:rPr>
          <w:rFonts w:ascii="Times New Roman" w:hAnsi="Times New Roman" w:cs="Times New Roman"/>
          <w:sz w:val="28"/>
          <w:szCs w:val="28"/>
        </w:rPr>
        <w:t>аждый блок жилого дома блокированной застройки должен быть расположен на отдельном участке, сформированном непосредственно для его использования. Обязательным прил</w:t>
      </w:r>
      <w:r>
        <w:rPr>
          <w:rFonts w:ascii="Times New Roman" w:hAnsi="Times New Roman" w:cs="Times New Roman"/>
          <w:sz w:val="28"/>
          <w:szCs w:val="28"/>
        </w:rPr>
        <w:t>ожением к разрешению на ввод объ</w:t>
      </w:r>
      <w:r w:rsidRPr="00257062">
        <w:rPr>
          <w:rFonts w:ascii="Times New Roman" w:hAnsi="Times New Roman" w:cs="Times New Roman"/>
          <w:sz w:val="28"/>
          <w:szCs w:val="28"/>
        </w:rPr>
        <w:t>екта в эксплуатацию является технический план</w:t>
      </w:r>
      <w:r>
        <w:rPr>
          <w:rFonts w:ascii="Times New Roman" w:hAnsi="Times New Roman" w:cs="Times New Roman"/>
          <w:sz w:val="28"/>
          <w:szCs w:val="28"/>
        </w:rPr>
        <w:t xml:space="preserve"> объ</w:t>
      </w:r>
      <w:r w:rsidRPr="00257062">
        <w:rPr>
          <w:rFonts w:ascii="Times New Roman" w:hAnsi="Times New Roman" w:cs="Times New Roman"/>
          <w:sz w:val="28"/>
          <w:szCs w:val="28"/>
        </w:rPr>
        <w:t>екта капитального строительства.</w:t>
      </w:r>
    </w:p>
    <w:p w:rsidR="004534E1" w:rsidRDefault="004534E1" w:rsidP="004534E1">
      <w:pPr>
        <w:jc w:val="both"/>
        <w:rPr>
          <w:rFonts w:ascii="Times New Roman" w:hAnsi="Times New Roman" w:cs="Times New Roman"/>
          <w:sz w:val="28"/>
          <w:szCs w:val="28"/>
        </w:rPr>
      </w:pPr>
      <w:r w:rsidRPr="00257062">
        <w:rPr>
          <w:rFonts w:ascii="Times New Roman" w:hAnsi="Times New Roman" w:cs="Times New Roman"/>
          <w:sz w:val="28"/>
          <w:szCs w:val="28"/>
        </w:rPr>
        <w:t xml:space="preserve">А вот 67-летний житель </w:t>
      </w:r>
      <w:proofErr w:type="spellStart"/>
      <w:r w:rsidRPr="00257062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Pr="00257062">
        <w:rPr>
          <w:rFonts w:ascii="Times New Roman" w:hAnsi="Times New Roman" w:cs="Times New Roman"/>
          <w:sz w:val="28"/>
          <w:szCs w:val="28"/>
        </w:rPr>
        <w:t xml:space="preserve"> района Александр Ш. посетовал, что при замене старого забора на новый, его сосед выдвинул забор на один м вперед от старой межи и, таким образом, занял муниципальную землю. «Куда же мне обратиться и какие меры будут предприняты в отношении моего соседа?», - спрашивал мужчина. Ему посоветовали по факту нарушения требований земельного законодательства обратиться в территориальный отдел Управления </w:t>
      </w:r>
      <w:proofErr w:type="spellStart"/>
      <w:r w:rsidRPr="0025706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57062">
        <w:rPr>
          <w:rFonts w:ascii="Times New Roman" w:hAnsi="Times New Roman" w:cs="Times New Roman"/>
          <w:sz w:val="28"/>
          <w:szCs w:val="28"/>
        </w:rPr>
        <w:t xml:space="preserve"> по Республике Татарстан с соответствующим заявлением, после чего в отношении потенциального нарушителя будут проведены проверочные мероприятия. </w:t>
      </w:r>
    </w:p>
    <w:p w:rsidR="004534E1" w:rsidRDefault="004534E1" w:rsidP="00453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рамках Единого дня консультаций было проконсультировано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тысячи татарстанцев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34E1" w:rsidRDefault="004534E1" w:rsidP="004534E1">
      <w:pPr>
        <w:pStyle w:val="a3"/>
        <w:shd w:val="clear" w:color="auto" w:fill="FFFFFF"/>
        <w:spacing w:before="360" w:beforeAutospacing="0" w:after="3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Разумеется, Единый день консультаций – не единственная возможность, когда граждане могут получить бесплатную профессиональную консультацию по вопросам оформления недвижимости. Свои вопросы всегда можно задать по круглосуточному номеру </w:t>
      </w:r>
      <w:proofErr w:type="spellStart"/>
      <w:proofErr w:type="gramStart"/>
      <w:r>
        <w:rPr>
          <w:sz w:val="28"/>
          <w:szCs w:val="28"/>
        </w:rPr>
        <w:t>колл-центра</w:t>
      </w:r>
      <w:proofErr w:type="spellEnd"/>
      <w:proofErr w:type="gramEnd"/>
      <w:r>
        <w:rPr>
          <w:sz w:val="28"/>
          <w:szCs w:val="28"/>
        </w:rPr>
        <w:t xml:space="preserve"> 8 800 100 34 </w:t>
      </w:r>
      <w:proofErr w:type="spellStart"/>
      <w:r>
        <w:rPr>
          <w:sz w:val="28"/>
          <w:szCs w:val="28"/>
        </w:rPr>
        <w:t>34</w:t>
      </w:r>
      <w:proofErr w:type="spellEnd"/>
      <w:r>
        <w:rPr>
          <w:sz w:val="28"/>
          <w:szCs w:val="28"/>
        </w:rPr>
        <w:t xml:space="preserve">. Также </w:t>
      </w:r>
      <w:proofErr w:type="spellStart"/>
      <w:r>
        <w:rPr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 xml:space="preserve"> Татарстана, кроме традиционных «горячих линий» по телефону и приема в офисах Управления, практикует прием граждан, причем  по Интернету – посредством программы</w:t>
      </w:r>
      <w:r w:rsidRPr="00105FAA">
        <w:t xml:space="preserve"> </w:t>
      </w:r>
      <w:proofErr w:type="spellStart"/>
      <w:r w:rsidRPr="00105FAA">
        <w:rPr>
          <w:sz w:val="28"/>
          <w:szCs w:val="28"/>
        </w:rPr>
        <w:t>Skype</w:t>
      </w:r>
      <w:proofErr w:type="spellEnd"/>
      <w:r>
        <w:rPr>
          <w:sz w:val="28"/>
          <w:szCs w:val="28"/>
        </w:rPr>
        <w:t xml:space="preserve">. Так что  приезжать в </w:t>
      </w:r>
      <w:proofErr w:type="spellStart"/>
      <w:r>
        <w:rPr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 xml:space="preserve"> Татарстана даже не придется.    </w:t>
      </w:r>
    </w:p>
    <w:p w:rsidR="004534E1" w:rsidRDefault="004534E1" w:rsidP="004534E1">
      <w:pPr>
        <w:pStyle w:val="a3"/>
        <w:shd w:val="clear" w:color="auto" w:fill="FFFFFF"/>
        <w:spacing w:before="360" w:beforeAutospacing="0" w:after="3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Пресс-служба</w:t>
      </w:r>
    </w:p>
    <w:p w:rsidR="00E54849" w:rsidRDefault="00E54849"/>
    <w:sectPr w:rsidR="00E54849" w:rsidSect="00E5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4E1"/>
    <w:rsid w:val="001F2E05"/>
    <w:rsid w:val="004534E1"/>
    <w:rsid w:val="00E5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53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</cp:revision>
  <dcterms:created xsi:type="dcterms:W3CDTF">2017-04-25T14:20:00Z</dcterms:created>
  <dcterms:modified xsi:type="dcterms:W3CDTF">2017-04-25T14:21:00Z</dcterms:modified>
</cp:coreProperties>
</file>