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3" w:type="dxa"/>
        <w:jc w:val="center"/>
        <w:tblLook w:val="0000" w:firstRow="0" w:lastRow="0" w:firstColumn="0" w:lastColumn="0" w:noHBand="0" w:noVBand="0"/>
      </w:tblPr>
      <w:tblGrid>
        <w:gridCol w:w="4378"/>
        <w:gridCol w:w="1843"/>
        <w:gridCol w:w="3982"/>
      </w:tblGrid>
      <w:tr w:rsidR="00AB1E53" w:rsidRPr="00665C4A" w:rsidTr="003A375A">
        <w:trPr>
          <w:cantSplit/>
          <w:trHeight w:val="1698"/>
          <w:jc w:val="center"/>
        </w:trPr>
        <w:tc>
          <w:tcPr>
            <w:tcW w:w="4378" w:type="dxa"/>
            <w:tcBorders>
              <w:top w:val="nil"/>
              <w:left w:val="nil"/>
              <w:bottom w:val="nil"/>
              <w:right w:val="nil"/>
            </w:tcBorders>
          </w:tcPr>
          <w:p w:rsidR="00AB1E53" w:rsidRPr="00665C4A" w:rsidRDefault="00AB1E53" w:rsidP="00261E24">
            <w:pPr>
              <w:pStyle w:val="2"/>
              <w:spacing w:before="0" w:line="240" w:lineRule="auto"/>
              <w:jc w:val="center"/>
              <w:rPr>
                <w:rFonts w:ascii="Times New Roman" w:hAnsi="Times New Roman" w:cs="Times New Roman"/>
                <w:b w:val="0"/>
                <w:color w:val="auto"/>
                <w:sz w:val="22"/>
                <w:szCs w:val="22"/>
                <w:lang w:eastAsia="ru-RU"/>
              </w:rPr>
            </w:pPr>
            <w:r w:rsidRPr="00665C4A">
              <w:rPr>
                <w:rFonts w:ascii="Times New Roman" w:hAnsi="Times New Roman" w:cs="Times New Roman"/>
                <w:b w:val="0"/>
                <w:color w:val="auto"/>
                <w:sz w:val="22"/>
                <w:szCs w:val="22"/>
                <w:lang w:eastAsia="ru-RU"/>
              </w:rPr>
              <w:t xml:space="preserve">                                                                            </w:t>
            </w:r>
          </w:p>
          <w:p w:rsidR="00AB1E53" w:rsidRPr="00665C4A" w:rsidRDefault="00AB1E53" w:rsidP="00261E24">
            <w:pPr>
              <w:pStyle w:val="2"/>
              <w:spacing w:before="0" w:line="240" w:lineRule="auto"/>
              <w:rPr>
                <w:rFonts w:ascii="Times New Roman" w:hAnsi="Times New Roman" w:cs="Times New Roman"/>
                <w:b w:val="0"/>
                <w:bCs w:val="0"/>
                <w:color w:val="auto"/>
                <w:sz w:val="22"/>
                <w:szCs w:val="22"/>
                <w:lang w:eastAsia="ru-RU"/>
              </w:rPr>
            </w:pPr>
            <w:r w:rsidRPr="00665C4A">
              <w:rPr>
                <w:rFonts w:ascii="Times New Roman" w:hAnsi="Times New Roman" w:cs="Times New Roman"/>
                <w:b w:val="0"/>
                <w:color w:val="auto"/>
                <w:sz w:val="22"/>
                <w:szCs w:val="22"/>
                <w:lang w:eastAsia="ru-RU"/>
              </w:rPr>
              <w:t>РЕСПУБЛИКА  ТАТАРСТАН</w:t>
            </w:r>
          </w:p>
          <w:p w:rsidR="00AB1E53" w:rsidRPr="00665C4A" w:rsidRDefault="00AB1E53" w:rsidP="00261E24">
            <w:pPr>
              <w:tabs>
                <w:tab w:val="left" w:pos="6096"/>
              </w:tabs>
              <w:spacing w:after="0" w:line="240" w:lineRule="auto"/>
              <w:jc w:val="center"/>
              <w:rPr>
                <w:rFonts w:ascii="Times New Roman" w:hAnsi="Times New Roman" w:cs="Times New Roman"/>
                <w:bCs/>
                <w:lang w:val="be-BY"/>
              </w:rPr>
            </w:pPr>
            <w:r w:rsidRPr="00665C4A">
              <w:rPr>
                <w:rFonts w:ascii="Times New Roman" w:hAnsi="Times New Roman" w:cs="Times New Roman"/>
                <w:bCs/>
              </w:rPr>
              <w:t xml:space="preserve">КУКМОРСКИЙ </w:t>
            </w:r>
            <w:r w:rsidRPr="00665C4A">
              <w:rPr>
                <w:rFonts w:ascii="Times New Roman" w:hAnsi="Times New Roman" w:cs="Times New Roman"/>
                <w:bCs/>
                <w:lang w:val="be-BY"/>
              </w:rPr>
              <w:t>МУНИЦИПАЛЬНЫЙ РАЙОН</w:t>
            </w:r>
          </w:p>
          <w:p w:rsidR="00AB1E53" w:rsidRPr="00665C4A" w:rsidRDefault="00AB1E53" w:rsidP="00261E24">
            <w:pPr>
              <w:tabs>
                <w:tab w:val="left" w:pos="6096"/>
              </w:tabs>
              <w:spacing w:after="0" w:line="240" w:lineRule="auto"/>
              <w:jc w:val="center"/>
              <w:rPr>
                <w:rFonts w:ascii="Times New Roman" w:hAnsi="Times New Roman" w:cs="Times New Roman"/>
                <w:bCs/>
                <w:lang w:val="be-BY"/>
              </w:rPr>
            </w:pPr>
            <w:r w:rsidRPr="00665C4A">
              <w:rPr>
                <w:rFonts w:ascii="Times New Roman" w:hAnsi="Times New Roman" w:cs="Times New Roman"/>
                <w:bCs/>
                <w:lang w:val="be-BY"/>
              </w:rPr>
              <w:t>СОВЕТ ГОРОДА КУКМОР</w:t>
            </w:r>
          </w:p>
          <w:p w:rsidR="00AB1E53" w:rsidRPr="00665C4A" w:rsidRDefault="00A52459" w:rsidP="00261E24">
            <w:pPr>
              <w:tabs>
                <w:tab w:val="left" w:pos="6096"/>
              </w:tabs>
              <w:spacing w:after="0" w:line="240" w:lineRule="auto"/>
              <w:jc w:val="center"/>
              <w:rPr>
                <w:rFonts w:ascii="Times New Roman" w:hAnsi="Times New Roman" w:cs="Times New Roman"/>
                <w:bCs/>
                <w:lang w:val="be-BY"/>
              </w:rPr>
            </w:pP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386715</wp:posOffset>
                      </wp:positionV>
                      <wp:extent cx="6583680" cy="1270"/>
                      <wp:effectExtent l="28575" t="27305" r="26670"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50800">
                                <a:solidFill>
                                  <a:srgbClr val="00FF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9682"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0.45pt" to="525.9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luMwIAAG4EAAAOAAAAZHJzL2Uyb0RvYy54bWysVE2P2jAQvVfqf7B8h3wssNmIsKoI9EJb&#10;pN32bmwnserYlm0IqOp/79iwbGkPrapeHDt+8zLz5k3mj8deogO3TmhV4WycYsQV1UyotsKfn9ej&#10;AiPniWJEasUrfOIOPy7evpkPpuS57rRk3CIgUa4cTIU7702ZJI52vCdurA1XcNlo2xMPR9smzJIB&#10;2HuZ5Gk6SwZtmbGacufgbX2+xIvI3zSc+k9N47hHssKQm4+rjesurMliTsrWEtMJekmD/EMWPREK&#10;PnqlqoknaG/Fb1S9oFY73fgx1X2im0ZQHmuAarL0l2qeOmJ4rAXEceYqk/t/tPTjYWuRYBXOMVKk&#10;hxZthOIoD8oMxpUAWKqtDbXRo3oyG02/OqT0siOq5THD55OBsCxEJDch4eAM8O+GD5oBhuy9jjId&#10;G9ujRgrzJQQGcpACHWNfTte+8KNHFF7OpsXdrID2UbjL8vvYtoSUgSXEGuv8e657FDYVllBA5CSH&#10;jfMhq1dIgCu9FlLGzkuFhgpP0yJNY4TTUrBwG3DOtrultOhAgnnS9RpAZ7YbmNV7xSJbxwlbKYZ8&#10;FESB4XGgly1GksN4wCbiPBHyzzjIWqqQB8gAdVx2Z1d9e0gfVsWqmIwm+Ww1mqR1PXq3Xk5Gs3V2&#10;P63v6uWyzr6HkrJJ2QnGuApVvTg8m/ydgy6zdvbm1eNX/ZJb9ig0JPvyjElHRwQTnO200+y0tUHF&#10;YA4wdQRfBjBMzc/niHr9TSx+AAAA//8DAFBLAwQUAAYACAAAACEAk2zoftwAAAAJAQAADwAAAGRy&#10;cy9kb3ducmV2LnhtbEyPzU7DMBCE70i8g7VI3KjtolY0jVMBAi5IqBQkrtt4m0T4J4rdJrw92xPc&#10;dnZGs9+Wm8k7caIhdTEY0DMFgkIdbRcaA58fzzd3IFLGYNHFQAZ+KMGmurwosbBxDO902uVGcElI&#10;BRpoc+4LKVPdksc0iz0F9g5x8JhZDo20A45c7p2cK7WUHrvAF1rs6bGl+nt39AbeHhJ+vaRXeppv&#10;Vz2523HCuDXm+mq6X4PINOW/MJzxGR0qZtrHY7BJONYLzUkDS7UCcfbVQvO0543WIKtS/v+g+gUA&#10;AP//AwBQSwECLQAUAAYACAAAACEAtoM4kv4AAADhAQAAEwAAAAAAAAAAAAAAAAAAAAAAW0NvbnRl&#10;bnRfVHlwZXNdLnhtbFBLAQItABQABgAIAAAAIQA4/SH/1gAAAJQBAAALAAAAAAAAAAAAAAAAAC8B&#10;AABfcmVscy8ucmVsc1BLAQItABQABgAIAAAAIQBgATluMwIAAG4EAAAOAAAAAAAAAAAAAAAAAC4C&#10;AABkcnMvZTJvRG9jLnhtbFBLAQItABQABgAIAAAAIQCTbOh+3AAAAAkBAAAPAAAAAAAAAAAAAAAA&#10;AI0EAABkcnMvZG93bnJldi54bWxQSwUGAAAAAAQABADzAAAAlgUAAAAA&#10;" strokecolor="lime" strokeweight="4pt">
                      <v:stroke startarrowwidth="wide" startarrowlength="long" endarrowwidth="wide" endarrowlength="long"/>
                    </v:line>
                  </w:pict>
                </mc:Fallback>
              </mc:AlternateContent>
            </w:r>
            <w:r w:rsidR="00AB1E53" w:rsidRPr="00665C4A">
              <w:rPr>
                <w:rFonts w:ascii="Times New Roman" w:hAnsi="Times New Roman" w:cs="Times New Roman"/>
                <w:bCs/>
                <w:lang w:val="be-BY"/>
              </w:rPr>
              <w:t>422110, г. Кукмор, ул. Ленина, 15</w:t>
            </w:r>
          </w:p>
        </w:tc>
        <w:tc>
          <w:tcPr>
            <w:tcW w:w="1843" w:type="dxa"/>
            <w:tcBorders>
              <w:top w:val="nil"/>
              <w:left w:val="nil"/>
              <w:bottom w:val="nil"/>
              <w:right w:val="nil"/>
            </w:tcBorders>
          </w:tcPr>
          <w:p w:rsidR="00AB1E53" w:rsidRDefault="00AB1E53" w:rsidP="00261E24">
            <w:pPr>
              <w:tabs>
                <w:tab w:val="left" w:pos="6096"/>
              </w:tabs>
              <w:ind w:firstLine="47"/>
              <w:jc w:val="center"/>
              <w:rPr>
                <w:rFonts w:ascii="Times New Roman" w:hAnsi="Times New Roman" w:cs="Times New Roman"/>
              </w:rPr>
            </w:pPr>
          </w:p>
          <w:p w:rsidR="00AB1E53" w:rsidRPr="00665C4A" w:rsidRDefault="00AB1E53" w:rsidP="00261E24">
            <w:pPr>
              <w:tabs>
                <w:tab w:val="left" w:pos="6096"/>
              </w:tabs>
              <w:ind w:firstLine="47"/>
              <w:jc w:val="center"/>
              <w:rPr>
                <w:rFonts w:ascii="Times New Roman" w:hAnsi="Times New Roman" w:cs="Times New Roman"/>
                <w:b/>
                <w:bCs/>
              </w:rPr>
            </w:pPr>
            <w:r w:rsidRPr="00665C4A">
              <w:rPr>
                <w:rFonts w:ascii="Times New Roman" w:hAnsi="Times New Roman" w:cs="Times New Roman"/>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2.25pt" o:ole="">
                  <v:imagedata r:id="rId5" o:title=""/>
                </v:shape>
                <o:OLEObject Type="Embed" ProgID="MSPhotoEd.3" ShapeID="_x0000_i1025" DrawAspect="Content" ObjectID="_1748341003" r:id="rId6"/>
              </w:object>
            </w:r>
          </w:p>
        </w:tc>
        <w:tc>
          <w:tcPr>
            <w:tcW w:w="3982" w:type="dxa"/>
            <w:tcBorders>
              <w:top w:val="nil"/>
              <w:left w:val="nil"/>
              <w:bottom w:val="nil"/>
              <w:right w:val="nil"/>
            </w:tcBorders>
          </w:tcPr>
          <w:p w:rsidR="00AB1E53" w:rsidRDefault="006B6461" w:rsidP="00261E24">
            <w:pPr>
              <w:pStyle w:val="2"/>
              <w:spacing w:before="0" w:line="240" w:lineRule="auto"/>
              <w:ind w:firstLine="47"/>
              <w:jc w:val="center"/>
              <w:rPr>
                <w:rFonts w:ascii="Times New Roman" w:hAnsi="Times New Roman" w:cs="Times New Roman"/>
                <w:b w:val="0"/>
                <w:color w:val="auto"/>
                <w:sz w:val="22"/>
                <w:szCs w:val="22"/>
                <w:lang w:eastAsia="ru-RU"/>
              </w:rPr>
            </w:pPr>
            <w:r>
              <w:rPr>
                <w:rFonts w:ascii="Times New Roman" w:hAnsi="Times New Roman" w:cs="Times New Roman"/>
                <w:b w:val="0"/>
                <w:color w:val="auto"/>
                <w:sz w:val="22"/>
                <w:szCs w:val="22"/>
                <w:lang w:eastAsia="ru-RU"/>
              </w:rPr>
              <w:t xml:space="preserve">                                                  Проект </w:t>
            </w:r>
          </w:p>
          <w:p w:rsidR="00AB1E53" w:rsidRPr="00665C4A" w:rsidRDefault="00AB1E53" w:rsidP="00261E24">
            <w:pPr>
              <w:pStyle w:val="2"/>
              <w:spacing w:before="0" w:line="240" w:lineRule="auto"/>
              <w:ind w:firstLine="47"/>
              <w:jc w:val="center"/>
              <w:rPr>
                <w:rFonts w:ascii="Times New Roman" w:hAnsi="Times New Roman" w:cs="Times New Roman"/>
                <w:b w:val="0"/>
                <w:bCs w:val="0"/>
                <w:color w:val="auto"/>
                <w:sz w:val="22"/>
                <w:szCs w:val="22"/>
                <w:lang w:eastAsia="ru-RU"/>
              </w:rPr>
            </w:pPr>
            <w:r w:rsidRPr="00665C4A">
              <w:rPr>
                <w:rFonts w:ascii="Times New Roman" w:hAnsi="Times New Roman" w:cs="Times New Roman"/>
                <w:b w:val="0"/>
                <w:color w:val="auto"/>
                <w:sz w:val="22"/>
                <w:szCs w:val="22"/>
                <w:lang w:eastAsia="ru-RU"/>
              </w:rPr>
              <w:t>ТАТАРСТАН РЕСПУБЛИКАСЫ</w:t>
            </w:r>
          </w:p>
          <w:p w:rsidR="00AB1E53" w:rsidRPr="00665C4A" w:rsidRDefault="00AB1E53" w:rsidP="00261E24">
            <w:pPr>
              <w:tabs>
                <w:tab w:val="left" w:pos="6096"/>
              </w:tabs>
              <w:spacing w:after="0" w:line="240" w:lineRule="auto"/>
              <w:jc w:val="center"/>
              <w:rPr>
                <w:rFonts w:ascii="Times New Roman" w:hAnsi="Times New Roman" w:cs="Times New Roman"/>
                <w:bCs/>
                <w:lang w:val="be-BY"/>
              </w:rPr>
            </w:pPr>
            <w:r w:rsidRPr="00665C4A">
              <w:rPr>
                <w:rFonts w:ascii="Times New Roman" w:hAnsi="Times New Roman" w:cs="Times New Roman"/>
                <w:bCs/>
              </w:rPr>
              <w:t xml:space="preserve">КУКМАРА </w:t>
            </w:r>
            <w:r w:rsidRPr="00665C4A">
              <w:rPr>
                <w:rFonts w:ascii="Times New Roman" w:hAnsi="Times New Roman" w:cs="Times New Roman"/>
                <w:bCs/>
                <w:lang w:val="be-BY"/>
              </w:rPr>
              <w:t>МУНИЦИПАЛЬ                РАЙОНЫ</w:t>
            </w:r>
          </w:p>
          <w:p w:rsidR="00AB1E53" w:rsidRPr="00665C4A" w:rsidRDefault="00AB1E53" w:rsidP="00261E24">
            <w:pPr>
              <w:tabs>
                <w:tab w:val="left" w:pos="6096"/>
              </w:tabs>
              <w:spacing w:after="0" w:line="240" w:lineRule="auto"/>
              <w:jc w:val="center"/>
              <w:rPr>
                <w:rFonts w:ascii="Times New Roman" w:hAnsi="Times New Roman" w:cs="Times New Roman"/>
                <w:bCs/>
                <w:lang w:val="be-BY"/>
              </w:rPr>
            </w:pPr>
            <w:r w:rsidRPr="00665C4A">
              <w:rPr>
                <w:rFonts w:ascii="Times New Roman" w:hAnsi="Times New Roman" w:cs="Times New Roman"/>
                <w:bCs/>
                <w:lang w:val="be-BY"/>
              </w:rPr>
              <w:t xml:space="preserve">КУКМАРА </w:t>
            </w:r>
            <w:r w:rsidRPr="00665C4A">
              <w:rPr>
                <w:rFonts w:ascii="Times New Roman" w:hAnsi="Times New Roman" w:cs="Times New Roman"/>
                <w:bCs/>
                <w:lang w:val="tt-RU"/>
              </w:rPr>
              <w:t>ШӘҺӘРЕ</w:t>
            </w:r>
            <w:r w:rsidRPr="00665C4A">
              <w:rPr>
                <w:rFonts w:ascii="Times New Roman" w:hAnsi="Times New Roman" w:cs="Times New Roman"/>
                <w:bCs/>
                <w:lang w:val="be-BY"/>
              </w:rPr>
              <w:t xml:space="preserve"> СОВЕТЫ</w:t>
            </w:r>
          </w:p>
          <w:p w:rsidR="00AB1E53" w:rsidRPr="00665C4A" w:rsidRDefault="00AB1E53" w:rsidP="00261E24">
            <w:pPr>
              <w:tabs>
                <w:tab w:val="left" w:pos="6096"/>
              </w:tabs>
              <w:spacing w:after="0" w:line="240" w:lineRule="auto"/>
              <w:jc w:val="center"/>
              <w:rPr>
                <w:rFonts w:ascii="Times New Roman" w:hAnsi="Times New Roman" w:cs="Times New Roman"/>
                <w:bCs/>
                <w:lang w:val="be-BY"/>
              </w:rPr>
            </w:pPr>
            <w:r w:rsidRPr="00665C4A">
              <w:rPr>
                <w:rFonts w:ascii="Times New Roman" w:hAnsi="Times New Roman" w:cs="Times New Roman"/>
                <w:bCs/>
                <w:lang w:val="be-BY"/>
              </w:rPr>
              <w:t>422110, Кукмара ш., Ленин, ур., 15</w:t>
            </w:r>
          </w:p>
        </w:tc>
      </w:tr>
    </w:tbl>
    <w:p w:rsidR="003A375A" w:rsidRDefault="00A52459" w:rsidP="003A375A">
      <w:pPr>
        <w:spacing w:after="0" w:line="360" w:lineRule="auto"/>
        <w:rPr>
          <w:rFonts w:ascii="Times New Roman" w:hAnsi="Times New Roman" w:cs="Times New Roman"/>
          <w:b/>
          <w:bCs/>
        </w:rPr>
      </w:pPr>
      <w:r>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1270</wp:posOffset>
                </wp:positionV>
                <wp:extent cx="6631305" cy="1270"/>
                <wp:effectExtent l="28575" t="33655" r="26670" b="317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1305" cy="1270"/>
                        </a:xfrm>
                        <a:prstGeom prst="line">
                          <a:avLst/>
                        </a:prstGeom>
                        <a:noFill/>
                        <a:ln w="50800">
                          <a:solidFill>
                            <a:srgbClr val="FF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72249"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52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6NQIAAG4EAAAOAAAAZHJzL2Uyb0RvYy54bWysVMGO2jAQvVfqP1i+QxIILBsRVlUCvWy7&#10;SLvt3dhOYtWxLdsQUNV/79iw7G57aFU1B8fOvHnMm3lmeXfsJTpw64RWJc7GKUZcUc2Eakv85Wkz&#10;WmDkPFGMSK14iU/c4bvV+3fLwRR8ojstGbcISJQrBlPizntTJImjHe+JG2vDFQQbbXvi4WjbhFky&#10;AHsvk0mazpNBW2asptw5+Fqfg3gV+ZuGU//QNI57JEsMtfm42rjuwpqslqRoLTGdoJcyyD9U0ROh&#10;4EevVDXxBO2t+I2qF9Rqpxs/prpPdNMIyqMGUJOlv6h57IjhUQs0x5lrm9z/o6WfD1uLBIPZYaRI&#10;DyO6F4qjaejMYFwBgEptbdBGj+rR3Gv6zSGlq46olscKn04G0rKQkbxJCQdngH83fNIMMGTvdWzT&#10;sbE9aqQwX0NiIIdWoGOcy+k6F370iMLH+XyaTdMZRhRi2eQmji0hRWAJucY6/5HrHoVNiSUIiJzk&#10;cO98qOoFEuBKb4SUcfJSoaHEs3SRpjHDaSlYiAacs+2ukhYdCJhns0nhiRoh8hpm9V6xyNZxwtaK&#10;IR8bosDwONDLFiPJ4XrAJuI8EfLPOKhaqlAHtAF0XHZnV32/TW/Xi/UiH+WT+XqUp3U9+rCp8tF8&#10;k93M6mldVXX2I0jK8qITjHEVVD07PMv/zkGXu3b25tXj1/4lb9ljo6HY53csOjoimOBsp51mp60N&#10;MwnmAFNH8OUChlvz+hxRL38Tq58AAAD//wMAUEsDBBQABgAIAAAAIQCCOoL93AAAAAUBAAAPAAAA&#10;ZHJzL2Rvd25yZXYueG1sTI5BT4NAEIXvJv6HzZh4a5cSNC0yNNXGgzFt0urB4wAjENlZwm4p/nu3&#10;p3p8eS/f+7L1ZDo18uBaKwiLeQSKpbRVKzXC58frbAnKeZKKOiuM8MsO1vntTUZpZc9y4PHoaxUg&#10;4lJCaLzvU61d2bAhN7c9S+i+7WDIhzjUuhroHOCm03EUPWpDrYSHhnp+abj8OZ4MworeN3u7Pey+&#10;lvzwXOx3vR+3b4j3d9PmCZTnyV/HcNEP6pAHp8KepHKqQ5jFSVgixKAubZQsVqAKhAR0nun/9vkf&#10;AAAA//8DAFBLAQItABQABgAIAAAAIQC2gziS/gAAAOEBAAATAAAAAAAAAAAAAAAAAAAAAABbQ29u&#10;dGVudF9UeXBlc10ueG1sUEsBAi0AFAAGAAgAAAAhADj9If/WAAAAlAEAAAsAAAAAAAAAAAAAAAAA&#10;LwEAAF9yZWxzLy5yZWxzUEsBAi0AFAAGAAgAAAAhAP+uFbo1AgAAbgQAAA4AAAAAAAAAAAAAAAAA&#10;LgIAAGRycy9lMm9Eb2MueG1sUEsBAi0AFAAGAAgAAAAhAII6gv3cAAAABQEAAA8AAAAAAAAAAAAA&#10;AAAAjwQAAGRycy9kb3ducmV2LnhtbFBLBQYAAAAABAAEAPMAAACYBQAAAAA=&#10;" strokecolor="red" strokeweight="4pt">
                <v:stroke startarrowwidth="wide" startarrowlength="long" endarrowwidth="wide" endarrowlength="long"/>
              </v:line>
            </w:pict>
          </mc:Fallback>
        </mc:AlternateContent>
      </w:r>
      <w:r w:rsidR="00AB1E53" w:rsidRPr="00665C4A">
        <w:rPr>
          <w:rFonts w:ascii="Times New Roman" w:hAnsi="Times New Roman" w:cs="Times New Roman"/>
          <w:b/>
          <w:bCs/>
        </w:rPr>
        <w:tab/>
      </w:r>
      <w:r w:rsidR="00AB1E53" w:rsidRPr="00665C4A">
        <w:rPr>
          <w:rFonts w:ascii="Times New Roman" w:hAnsi="Times New Roman" w:cs="Times New Roman"/>
          <w:b/>
          <w:bCs/>
        </w:rPr>
        <w:tab/>
      </w:r>
    </w:p>
    <w:p w:rsidR="00AB1E53" w:rsidRPr="000C4D8C" w:rsidRDefault="00AB1E53" w:rsidP="003A375A">
      <w:pPr>
        <w:spacing w:after="0" w:line="360" w:lineRule="auto"/>
        <w:rPr>
          <w:rFonts w:ascii="Times New Roman" w:hAnsi="Times New Roman" w:cs="Times New Roman"/>
          <w:bCs/>
          <w:color w:val="000000"/>
          <w:sz w:val="28"/>
          <w:szCs w:val="28"/>
        </w:rPr>
      </w:pPr>
      <w:r w:rsidRPr="00665C4A">
        <w:rPr>
          <w:rFonts w:ascii="Times New Roman" w:hAnsi="Times New Roman" w:cs="Times New Roman"/>
          <w:bCs/>
          <w:color w:val="000000"/>
        </w:rPr>
        <w:t xml:space="preserve">            </w:t>
      </w:r>
      <w:r>
        <w:rPr>
          <w:rFonts w:ascii="Times New Roman" w:hAnsi="Times New Roman" w:cs="Times New Roman"/>
          <w:bCs/>
          <w:color w:val="000000"/>
        </w:rPr>
        <w:t xml:space="preserve">   </w:t>
      </w:r>
      <w:r w:rsidRPr="00665C4A">
        <w:rPr>
          <w:rFonts w:ascii="Times New Roman" w:hAnsi="Times New Roman" w:cs="Times New Roman"/>
          <w:bCs/>
          <w:color w:val="000000"/>
        </w:rPr>
        <w:t xml:space="preserve">  </w:t>
      </w:r>
      <w:r w:rsidRPr="000C4D8C">
        <w:rPr>
          <w:rFonts w:ascii="Times New Roman" w:hAnsi="Times New Roman" w:cs="Times New Roman"/>
          <w:bCs/>
          <w:color w:val="000000"/>
          <w:sz w:val="28"/>
          <w:szCs w:val="28"/>
        </w:rPr>
        <w:t>РЕШЕНИЕ                                                                                  КАРАР</w:t>
      </w:r>
    </w:p>
    <w:p w:rsidR="00AB1E53" w:rsidRPr="000C4D8C" w:rsidRDefault="00AB1E53" w:rsidP="00AB1E53">
      <w:pPr>
        <w:shd w:val="clear" w:color="auto" w:fill="FFFFFF"/>
        <w:rPr>
          <w:rFonts w:ascii="Times New Roman" w:hAnsi="Times New Roman" w:cs="Times New Roman"/>
          <w:bCs/>
          <w:color w:val="000000"/>
          <w:sz w:val="28"/>
          <w:szCs w:val="28"/>
        </w:rPr>
      </w:pPr>
      <w:r w:rsidRPr="000C4D8C">
        <w:rPr>
          <w:rFonts w:ascii="Times New Roman" w:hAnsi="Times New Roman" w:cs="Times New Roman"/>
          <w:bCs/>
          <w:color w:val="000000"/>
          <w:sz w:val="28"/>
          <w:szCs w:val="28"/>
        </w:rPr>
        <w:t xml:space="preserve">        от </w:t>
      </w:r>
      <w:r>
        <w:rPr>
          <w:rFonts w:ascii="Times New Roman" w:hAnsi="Times New Roman" w:cs="Times New Roman"/>
          <w:bCs/>
          <w:color w:val="000000"/>
          <w:sz w:val="28"/>
          <w:szCs w:val="28"/>
        </w:rPr>
        <w:t xml:space="preserve"> </w:t>
      </w:r>
      <w:r w:rsidR="009475B5">
        <w:rPr>
          <w:rFonts w:ascii="Times New Roman" w:hAnsi="Times New Roman" w:cs="Times New Roman"/>
          <w:bCs/>
          <w:color w:val="000000"/>
          <w:sz w:val="28"/>
          <w:szCs w:val="28"/>
        </w:rPr>
        <w:t>__________</w:t>
      </w:r>
      <w:r>
        <w:rPr>
          <w:rFonts w:ascii="Times New Roman" w:hAnsi="Times New Roman" w:cs="Times New Roman"/>
          <w:bCs/>
          <w:color w:val="000000"/>
          <w:sz w:val="28"/>
          <w:szCs w:val="28"/>
        </w:rPr>
        <w:t xml:space="preserve"> </w:t>
      </w:r>
      <w:r w:rsidRPr="000C4D8C">
        <w:rPr>
          <w:rFonts w:ascii="Times New Roman" w:hAnsi="Times New Roman" w:cs="Times New Roman"/>
          <w:bCs/>
          <w:color w:val="000000"/>
          <w:sz w:val="28"/>
          <w:szCs w:val="28"/>
        </w:rPr>
        <w:t>202</w:t>
      </w:r>
      <w:r w:rsidR="009475B5">
        <w:rPr>
          <w:rFonts w:ascii="Times New Roman" w:hAnsi="Times New Roman" w:cs="Times New Roman"/>
          <w:bCs/>
          <w:color w:val="000000"/>
          <w:sz w:val="28"/>
          <w:szCs w:val="28"/>
        </w:rPr>
        <w:t>3</w:t>
      </w:r>
      <w:r w:rsidRPr="000C4D8C">
        <w:rPr>
          <w:rFonts w:ascii="Times New Roman" w:hAnsi="Times New Roman" w:cs="Times New Roman"/>
          <w:bCs/>
          <w:color w:val="000000"/>
          <w:sz w:val="28"/>
          <w:szCs w:val="28"/>
        </w:rPr>
        <w:t xml:space="preserve"> года                                              </w:t>
      </w:r>
      <w:r>
        <w:rPr>
          <w:rFonts w:ascii="Times New Roman" w:hAnsi="Times New Roman" w:cs="Times New Roman"/>
          <w:bCs/>
          <w:color w:val="000000"/>
          <w:sz w:val="28"/>
          <w:szCs w:val="28"/>
        </w:rPr>
        <w:t xml:space="preserve">                   №</w:t>
      </w:r>
      <w:r w:rsidR="009475B5">
        <w:rPr>
          <w:rFonts w:ascii="Times New Roman" w:hAnsi="Times New Roman" w:cs="Times New Roman"/>
          <w:bCs/>
          <w:color w:val="000000"/>
          <w:sz w:val="28"/>
          <w:szCs w:val="28"/>
        </w:rPr>
        <w:t xml:space="preserve"> 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353A5A" w:rsidTr="0043049C">
        <w:tc>
          <w:tcPr>
            <w:tcW w:w="6629" w:type="dxa"/>
          </w:tcPr>
          <w:p w:rsidR="00353A5A" w:rsidRDefault="00353A5A" w:rsidP="004D1211">
            <w:pPr>
              <w:jc w:val="both"/>
              <w:rPr>
                <w:rFonts w:ascii="Times New Roman" w:hAnsi="Times New Roman" w:cs="Times New Roman"/>
                <w:sz w:val="28"/>
                <w:szCs w:val="28"/>
              </w:rPr>
            </w:pPr>
            <w:r>
              <w:rPr>
                <w:rFonts w:ascii="Times New Roman" w:hAnsi="Times New Roman" w:cs="Times New Roman"/>
                <w:sz w:val="28"/>
                <w:szCs w:val="28"/>
              </w:rPr>
              <w:t>О внесении изменени</w:t>
            </w:r>
            <w:r w:rsidR="004D1211">
              <w:rPr>
                <w:rFonts w:ascii="Times New Roman" w:hAnsi="Times New Roman" w:cs="Times New Roman"/>
                <w:sz w:val="28"/>
                <w:szCs w:val="28"/>
              </w:rPr>
              <w:t>й</w:t>
            </w:r>
            <w:r>
              <w:rPr>
                <w:rFonts w:ascii="Times New Roman" w:hAnsi="Times New Roman" w:cs="Times New Roman"/>
                <w:sz w:val="28"/>
                <w:szCs w:val="28"/>
              </w:rPr>
              <w:t xml:space="preserve"> </w:t>
            </w:r>
            <w:r w:rsidR="004D1211">
              <w:rPr>
                <w:rFonts w:ascii="Times New Roman" w:hAnsi="Times New Roman" w:cs="Times New Roman"/>
                <w:sz w:val="28"/>
                <w:szCs w:val="28"/>
              </w:rPr>
              <w:t>в</w:t>
            </w:r>
            <w:r>
              <w:rPr>
                <w:rFonts w:ascii="Times New Roman" w:hAnsi="Times New Roman" w:cs="Times New Roman"/>
                <w:sz w:val="28"/>
                <w:szCs w:val="28"/>
              </w:rPr>
              <w:t xml:space="preserve"> Положени</w:t>
            </w:r>
            <w:r w:rsidR="004D1211">
              <w:rPr>
                <w:rFonts w:ascii="Times New Roman" w:hAnsi="Times New Roman" w:cs="Times New Roman"/>
                <w:sz w:val="28"/>
                <w:szCs w:val="28"/>
              </w:rPr>
              <w:t>е</w:t>
            </w:r>
            <w:r>
              <w:rPr>
                <w:rFonts w:ascii="Times New Roman" w:hAnsi="Times New Roman" w:cs="Times New Roman"/>
                <w:sz w:val="28"/>
                <w:szCs w:val="28"/>
              </w:rPr>
              <w:t xml:space="preserve"> о статусе депутата </w:t>
            </w:r>
            <w:r w:rsidR="004D1211">
              <w:rPr>
                <w:rFonts w:ascii="Times New Roman" w:hAnsi="Times New Roman" w:cs="Times New Roman"/>
                <w:sz w:val="28"/>
                <w:szCs w:val="28"/>
              </w:rPr>
              <w:t>С</w:t>
            </w:r>
            <w:r w:rsidR="009475B5">
              <w:rPr>
                <w:rFonts w:ascii="Times New Roman" w:hAnsi="Times New Roman" w:cs="Times New Roman"/>
                <w:sz w:val="28"/>
                <w:szCs w:val="28"/>
              </w:rPr>
              <w:t>овета</w:t>
            </w:r>
            <w:r w:rsidR="004D1211">
              <w:rPr>
                <w:rFonts w:ascii="Times New Roman" w:hAnsi="Times New Roman" w:cs="Times New Roman"/>
                <w:sz w:val="28"/>
                <w:szCs w:val="28"/>
              </w:rPr>
              <w:t xml:space="preserve"> города Кукмор</w:t>
            </w:r>
            <w:r w:rsidR="009475B5">
              <w:rPr>
                <w:rFonts w:ascii="Times New Roman" w:hAnsi="Times New Roman" w:cs="Times New Roman"/>
                <w:sz w:val="28"/>
                <w:szCs w:val="28"/>
              </w:rPr>
              <w:t xml:space="preserve"> </w:t>
            </w:r>
            <w:r>
              <w:rPr>
                <w:rFonts w:ascii="Times New Roman" w:hAnsi="Times New Roman" w:cs="Times New Roman"/>
                <w:sz w:val="28"/>
                <w:szCs w:val="28"/>
              </w:rPr>
              <w:t>Кукморского муниципального района</w:t>
            </w:r>
            <w:r w:rsidR="004D1211">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утвержденно</w:t>
            </w:r>
            <w:r w:rsidR="004D1211">
              <w:rPr>
                <w:rFonts w:ascii="Times New Roman" w:hAnsi="Times New Roman" w:cs="Times New Roman"/>
                <w:sz w:val="28"/>
                <w:szCs w:val="28"/>
              </w:rPr>
              <w:t>е</w:t>
            </w:r>
            <w:r>
              <w:rPr>
                <w:rFonts w:ascii="Times New Roman" w:hAnsi="Times New Roman" w:cs="Times New Roman"/>
                <w:sz w:val="28"/>
                <w:szCs w:val="28"/>
              </w:rPr>
              <w:t xml:space="preserve"> решением</w:t>
            </w:r>
            <w:r w:rsidR="009475B5">
              <w:rPr>
                <w:rFonts w:ascii="Times New Roman" w:hAnsi="Times New Roman" w:cs="Times New Roman"/>
                <w:sz w:val="28"/>
                <w:szCs w:val="28"/>
              </w:rPr>
              <w:t xml:space="preserve"> </w:t>
            </w:r>
            <w:r w:rsidR="004D1211">
              <w:rPr>
                <w:rFonts w:ascii="Times New Roman" w:hAnsi="Times New Roman" w:cs="Times New Roman"/>
                <w:sz w:val="28"/>
                <w:szCs w:val="28"/>
              </w:rPr>
              <w:t>Совета города Кукмор от 17.12.2018г №27</w:t>
            </w:r>
          </w:p>
        </w:tc>
        <w:tc>
          <w:tcPr>
            <w:tcW w:w="2942" w:type="dxa"/>
          </w:tcPr>
          <w:p w:rsidR="00353A5A" w:rsidRDefault="00353A5A" w:rsidP="0043049C">
            <w:pPr>
              <w:rPr>
                <w:rFonts w:ascii="Times New Roman" w:hAnsi="Times New Roman" w:cs="Times New Roman"/>
                <w:sz w:val="28"/>
                <w:szCs w:val="28"/>
              </w:rPr>
            </w:pPr>
          </w:p>
        </w:tc>
      </w:tr>
    </w:tbl>
    <w:p w:rsidR="00353A5A" w:rsidRDefault="00353A5A" w:rsidP="00353A5A">
      <w:pPr>
        <w:spacing w:after="0" w:line="240" w:lineRule="auto"/>
        <w:rPr>
          <w:rFonts w:ascii="Times New Roman" w:hAnsi="Times New Roman" w:cs="Times New Roman"/>
          <w:sz w:val="28"/>
          <w:szCs w:val="28"/>
        </w:rPr>
      </w:pPr>
    </w:p>
    <w:p w:rsidR="00353A5A" w:rsidRDefault="00353A5A" w:rsidP="00353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целях приведения </w:t>
      </w:r>
      <w:r w:rsidR="004D1211">
        <w:rPr>
          <w:rFonts w:ascii="Times New Roman" w:hAnsi="Times New Roman" w:cs="Times New Roman"/>
          <w:sz w:val="28"/>
          <w:szCs w:val="28"/>
        </w:rPr>
        <w:t>Положени</w:t>
      </w:r>
      <w:r w:rsidR="004D1211">
        <w:rPr>
          <w:rFonts w:ascii="Times New Roman" w:hAnsi="Times New Roman" w:cs="Times New Roman"/>
          <w:sz w:val="28"/>
          <w:szCs w:val="28"/>
        </w:rPr>
        <w:t>я</w:t>
      </w:r>
      <w:r w:rsidR="004D1211">
        <w:rPr>
          <w:rFonts w:ascii="Times New Roman" w:hAnsi="Times New Roman" w:cs="Times New Roman"/>
          <w:sz w:val="28"/>
          <w:szCs w:val="28"/>
        </w:rPr>
        <w:t xml:space="preserve"> о статусе депутата Совета города Кукмор Кукморского муниципального района Республики Татарстан</w:t>
      </w:r>
      <w:r w:rsidR="004D1211">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соответствие с законодательством Совет </w:t>
      </w:r>
      <w:r w:rsidR="009475B5">
        <w:rPr>
          <w:rFonts w:ascii="Times New Roman" w:hAnsi="Times New Roman" w:cs="Times New Roman"/>
          <w:sz w:val="28"/>
          <w:szCs w:val="28"/>
        </w:rPr>
        <w:t xml:space="preserve">города </w:t>
      </w:r>
      <w:proofErr w:type="gramStart"/>
      <w:r w:rsidR="009475B5">
        <w:rPr>
          <w:rFonts w:ascii="Times New Roman" w:hAnsi="Times New Roman" w:cs="Times New Roman"/>
          <w:sz w:val="28"/>
          <w:szCs w:val="28"/>
        </w:rPr>
        <w:t xml:space="preserve">Кукмор </w:t>
      </w:r>
      <w:r>
        <w:rPr>
          <w:rFonts w:ascii="Times New Roman" w:hAnsi="Times New Roman" w:cs="Times New Roman"/>
          <w:sz w:val="28"/>
          <w:szCs w:val="28"/>
        </w:rPr>
        <w:t xml:space="preserve"> решил</w:t>
      </w:r>
      <w:proofErr w:type="gramEnd"/>
      <w:r>
        <w:rPr>
          <w:rFonts w:ascii="Times New Roman" w:hAnsi="Times New Roman" w:cs="Times New Roman"/>
          <w:sz w:val="28"/>
          <w:szCs w:val="28"/>
        </w:rPr>
        <w:t>:</w:t>
      </w:r>
    </w:p>
    <w:p w:rsidR="00353A5A" w:rsidRPr="00035D23" w:rsidRDefault="00353A5A" w:rsidP="00353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Внести в </w:t>
      </w:r>
      <w:r w:rsidR="004D1211">
        <w:rPr>
          <w:rFonts w:ascii="Times New Roman" w:hAnsi="Times New Roman" w:cs="Times New Roman"/>
          <w:sz w:val="28"/>
          <w:szCs w:val="28"/>
        </w:rPr>
        <w:t>Положение о статусе депутата Совета города Кукмор Кукморского муниципального района Республики Татарстан, утвержденное решением Совета города Кукмор от 17.12.2018г №27</w:t>
      </w:r>
      <w:r>
        <w:rPr>
          <w:rFonts w:ascii="Times New Roman" w:hAnsi="Times New Roman" w:cs="Times New Roman"/>
          <w:sz w:val="28"/>
          <w:szCs w:val="28"/>
        </w:rPr>
        <w:t>, следующ</w:t>
      </w:r>
      <w:r w:rsidR="00A52459">
        <w:rPr>
          <w:rFonts w:ascii="Times New Roman" w:hAnsi="Times New Roman" w:cs="Times New Roman"/>
          <w:sz w:val="28"/>
          <w:szCs w:val="28"/>
        </w:rPr>
        <w:t>и</w:t>
      </w:r>
      <w:r>
        <w:rPr>
          <w:rFonts w:ascii="Times New Roman" w:hAnsi="Times New Roman" w:cs="Times New Roman"/>
          <w:sz w:val="28"/>
          <w:szCs w:val="28"/>
        </w:rPr>
        <w:t>е изменени</w:t>
      </w:r>
      <w:r w:rsidR="00A52459">
        <w:rPr>
          <w:rFonts w:ascii="Times New Roman" w:hAnsi="Times New Roman" w:cs="Times New Roman"/>
          <w:sz w:val="28"/>
          <w:szCs w:val="28"/>
        </w:rPr>
        <w:t>я</w:t>
      </w:r>
      <w:r>
        <w:rPr>
          <w:rFonts w:ascii="Times New Roman" w:hAnsi="Times New Roman" w:cs="Times New Roman"/>
          <w:sz w:val="28"/>
          <w:szCs w:val="28"/>
        </w:rPr>
        <w:t>:</w:t>
      </w:r>
    </w:p>
    <w:p w:rsidR="00353A5A" w:rsidRPr="00035D23" w:rsidRDefault="00A52459" w:rsidP="00353A5A">
      <w:pPr>
        <w:pStyle w:val="formattext"/>
        <w:spacing w:before="0" w:beforeAutospacing="0" w:after="0" w:afterAutospacing="0"/>
        <w:ind w:firstLine="480"/>
        <w:rPr>
          <w:rFonts w:eastAsiaTheme="minorHAnsi"/>
          <w:sz w:val="28"/>
          <w:szCs w:val="28"/>
          <w:lang w:eastAsia="en-US"/>
        </w:rPr>
      </w:pPr>
      <w:r>
        <w:rPr>
          <w:rFonts w:eastAsiaTheme="minorHAnsi"/>
          <w:sz w:val="28"/>
          <w:szCs w:val="28"/>
          <w:lang w:eastAsia="en-US"/>
        </w:rPr>
        <w:t>1.1.</w:t>
      </w:r>
      <w:r w:rsidR="00353A5A" w:rsidRPr="00035D23">
        <w:rPr>
          <w:rFonts w:eastAsiaTheme="minorHAnsi"/>
          <w:sz w:val="28"/>
          <w:szCs w:val="28"/>
          <w:lang w:eastAsia="en-US"/>
        </w:rPr>
        <w:t> </w:t>
      </w:r>
      <w:hyperlink r:id="rId7" w:history="1">
        <w:r w:rsidR="00353A5A" w:rsidRPr="00035D23">
          <w:rPr>
            <w:rFonts w:eastAsiaTheme="minorHAnsi"/>
            <w:sz w:val="28"/>
            <w:szCs w:val="28"/>
            <w:lang w:eastAsia="en-US"/>
          </w:rPr>
          <w:t>пункт 7 части 1 статьи 4</w:t>
        </w:r>
      </w:hyperlink>
      <w:r w:rsidR="004D1211">
        <w:rPr>
          <w:rFonts w:eastAsiaTheme="minorHAnsi"/>
          <w:sz w:val="28"/>
          <w:szCs w:val="28"/>
          <w:lang w:eastAsia="en-US"/>
        </w:rPr>
        <w:t xml:space="preserve"> </w:t>
      </w:r>
      <w:r w:rsidR="00353A5A" w:rsidRPr="00035D23">
        <w:rPr>
          <w:rFonts w:eastAsiaTheme="minorHAnsi"/>
          <w:sz w:val="28"/>
          <w:szCs w:val="28"/>
          <w:lang w:eastAsia="en-US"/>
        </w:rPr>
        <w:t>изложить в следующей редакции:</w:t>
      </w:r>
    </w:p>
    <w:p w:rsidR="00353A5A" w:rsidRDefault="00353A5A" w:rsidP="00353A5A">
      <w:pPr>
        <w:pStyle w:val="formattext"/>
        <w:spacing w:before="0" w:beforeAutospacing="0" w:after="0" w:afterAutospacing="0"/>
        <w:ind w:firstLine="480"/>
        <w:jc w:val="both"/>
        <w:rPr>
          <w:rFonts w:eastAsiaTheme="minorHAnsi"/>
          <w:sz w:val="28"/>
          <w:szCs w:val="28"/>
          <w:lang w:eastAsia="en-US"/>
        </w:rPr>
      </w:pPr>
      <w:r>
        <w:rPr>
          <w:rFonts w:eastAsiaTheme="minorHAnsi"/>
          <w:sz w:val="28"/>
          <w:szCs w:val="28"/>
          <w:lang w:eastAsia="en-US"/>
        </w:rPr>
        <w:t>«</w:t>
      </w:r>
      <w:r w:rsidRPr="00035D23">
        <w:rPr>
          <w:rFonts w:eastAsiaTheme="minorHAnsi"/>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eastAsiaTheme="minorHAnsi"/>
          <w:sz w:val="28"/>
          <w:szCs w:val="28"/>
          <w:lang w:eastAsia="en-US"/>
        </w:rPr>
        <w:t>»</w:t>
      </w:r>
      <w:r w:rsidR="004D1211">
        <w:rPr>
          <w:rFonts w:eastAsiaTheme="minorHAnsi"/>
          <w:sz w:val="28"/>
          <w:szCs w:val="28"/>
          <w:lang w:eastAsia="en-US"/>
        </w:rPr>
        <w:t>;</w:t>
      </w:r>
    </w:p>
    <w:p w:rsidR="004D1211" w:rsidRDefault="00A52459" w:rsidP="00FD618D">
      <w:pPr>
        <w:pStyle w:val="formattext"/>
        <w:spacing w:before="0" w:beforeAutospacing="0" w:after="0" w:afterAutospacing="0"/>
        <w:ind w:firstLine="480"/>
        <w:jc w:val="both"/>
        <w:rPr>
          <w:rFonts w:eastAsiaTheme="minorHAnsi"/>
          <w:sz w:val="28"/>
          <w:szCs w:val="28"/>
          <w:lang w:eastAsia="en-US"/>
        </w:rPr>
      </w:pPr>
      <w:r>
        <w:rPr>
          <w:rFonts w:eastAsiaTheme="minorHAnsi"/>
          <w:sz w:val="28"/>
          <w:szCs w:val="28"/>
          <w:lang w:eastAsia="en-US"/>
        </w:rPr>
        <w:t xml:space="preserve">1.2. </w:t>
      </w:r>
      <w:r w:rsidR="004D1211">
        <w:rPr>
          <w:rFonts w:eastAsiaTheme="minorHAnsi"/>
          <w:sz w:val="28"/>
          <w:szCs w:val="28"/>
          <w:lang w:eastAsia="en-US"/>
        </w:rPr>
        <w:t>в статье 12:</w:t>
      </w:r>
    </w:p>
    <w:p w:rsidR="004D1211" w:rsidRDefault="004D1211" w:rsidP="00FD618D">
      <w:pPr>
        <w:pStyle w:val="formattext"/>
        <w:spacing w:before="0" w:beforeAutospacing="0" w:after="0" w:afterAutospacing="0"/>
        <w:ind w:firstLine="480"/>
        <w:jc w:val="both"/>
        <w:rPr>
          <w:rFonts w:eastAsiaTheme="minorHAnsi"/>
          <w:sz w:val="28"/>
          <w:szCs w:val="28"/>
          <w:lang w:eastAsia="en-US"/>
        </w:rPr>
      </w:pPr>
      <w:r>
        <w:rPr>
          <w:rFonts w:eastAsiaTheme="minorHAnsi"/>
          <w:sz w:val="28"/>
          <w:szCs w:val="28"/>
          <w:lang w:eastAsia="en-US"/>
        </w:rPr>
        <w:t>в пункте 6 слова «Президента Республики Татарстан» заменить словами «Главы (Раиса) Республики Татарстан»;</w:t>
      </w:r>
    </w:p>
    <w:p w:rsidR="00DF5040" w:rsidRDefault="004D1211" w:rsidP="00FD618D">
      <w:pPr>
        <w:pStyle w:val="headertext"/>
        <w:spacing w:before="0" w:beforeAutospacing="0" w:after="0" w:afterAutospacing="0"/>
        <w:ind w:firstLine="480"/>
      </w:pPr>
      <w:r>
        <w:rPr>
          <w:rFonts w:eastAsiaTheme="minorHAnsi"/>
          <w:sz w:val="28"/>
          <w:szCs w:val="28"/>
          <w:lang w:eastAsia="en-US"/>
        </w:rPr>
        <w:t xml:space="preserve">пункт </w:t>
      </w:r>
      <w:r>
        <w:rPr>
          <w:rFonts w:eastAsiaTheme="minorHAnsi"/>
          <w:sz w:val="28"/>
          <w:szCs w:val="28"/>
          <w:lang w:eastAsia="en-US"/>
        </w:rPr>
        <w:t>7</w:t>
      </w:r>
      <w:r>
        <w:rPr>
          <w:rFonts w:eastAsiaTheme="minorHAnsi"/>
          <w:sz w:val="28"/>
          <w:szCs w:val="28"/>
          <w:lang w:eastAsia="en-US"/>
        </w:rPr>
        <w:t xml:space="preserve"> </w:t>
      </w:r>
      <w:r w:rsidR="00DF5040">
        <w:rPr>
          <w:rFonts w:eastAsiaTheme="minorHAnsi"/>
          <w:sz w:val="28"/>
          <w:szCs w:val="28"/>
          <w:lang w:eastAsia="en-US"/>
        </w:rPr>
        <w:t>изложить в следующей редакции:</w:t>
      </w:r>
    </w:p>
    <w:p w:rsidR="00DF5040" w:rsidRPr="00DF5040" w:rsidRDefault="00DF5040" w:rsidP="00FD618D">
      <w:pPr>
        <w:pStyle w:val="headertext"/>
        <w:spacing w:before="0" w:beforeAutospacing="0" w:after="0" w:afterAutospacing="0"/>
        <w:ind w:firstLine="426"/>
        <w:jc w:val="both"/>
        <w:rPr>
          <w:rFonts w:eastAsiaTheme="minorHAnsi"/>
          <w:sz w:val="28"/>
          <w:szCs w:val="28"/>
          <w:lang w:eastAsia="en-US"/>
        </w:rPr>
      </w:pPr>
      <w:r w:rsidRPr="00DF5040">
        <w:rPr>
          <w:rFonts w:eastAsiaTheme="minorHAnsi"/>
          <w:sz w:val="28"/>
          <w:szCs w:val="28"/>
          <w:lang w:eastAsia="en-US"/>
        </w:rPr>
        <w:t>«7.</w:t>
      </w:r>
      <w:r w:rsidRPr="00DF5040">
        <w:rPr>
          <w:rFonts w:eastAsiaTheme="minorHAnsi"/>
          <w:sz w:val="28"/>
          <w:szCs w:val="28"/>
          <w:lang w:eastAsia="en-US"/>
        </w:rPr>
        <w:t xml:space="preserve">При выявлении в результате проверки, проведенной в соответствии с </w:t>
      </w:r>
      <w:hyperlink r:id="rId8" w:history="1">
        <w:r w:rsidR="00FD618D">
          <w:rPr>
            <w:rFonts w:eastAsiaTheme="minorHAnsi"/>
            <w:sz w:val="28"/>
            <w:szCs w:val="28"/>
            <w:lang w:eastAsia="en-US"/>
          </w:rPr>
          <w:t>пунктом</w:t>
        </w:r>
      </w:hyperlink>
      <w:r w:rsidR="00FD618D">
        <w:rPr>
          <w:rFonts w:eastAsiaTheme="minorHAnsi"/>
          <w:sz w:val="28"/>
          <w:szCs w:val="28"/>
          <w:lang w:eastAsia="en-US"/>
        </w:rPr>
        <w:t xml:space="preserve"> 6 настоящей статьи</w:t>
      </w:r>
      <w:r w:rsidRPr="00DF5040">
        <w:rPr>
          <w:rFonts w:eastAsiaTheme="minorHAnsi"/>
          <w:sz w:val="28"/>
          <w:szCs w:val="28"/>
          <w:lang w:eastAsia="en-US"/>
        </w:rPr>
        <w:t xml:space="preserve">, фактов несоблюдения ограничений, запретов, неисполнения обязанностей, которые установлены </w:t>
      </w:r>
      <w:hyperlink r:id="rId9" w:history="1">
        <w:r w:rsidRPr="00DF5040">
          <w:rPr>
            <w:rFonts w:eastAsiaTheme="minorHAnsi"/>
            <w:sz w:val="28"/>
            <w:szCs w:val="28"/>
            <w:lang w:eastAsia="en-US"/>
          </w:rPr>
          <w:t xml:space="preserve">Федеральным законом от 25 декабря 2008 года </w:t>
        </w:r>
        <w:r w:rsidR="00FD618D">
          <w:rPr>
            <w:rFonts w:eastAsiaTheme="minorHAnsi"/>
            <w:sz w:val="28"/>
            <w:szCs w:val="28"/>
            <w:lang w:eastAsia="en-US"/>
          </w:rPr>
          <w:t>№</w:t>
        </w:r>
        <w:r w:rsidRPr="00DF5040">
          <w:rPr>
            <w:rFonts w:eastAsiaTheme="minorHAnsi"/>
            <w:sz w:val="28"/>
            <w:szCs w:val="28"/>
            <w:lang w:eastAsia="en-US"/>
          </w:rPr>
          <w:t>273-ФЗ "О противодействии коррупции"</w:t>
        </w:r>
      </w:hyperlink>
      <w:r w:rsidRPr="00DF5040">
        <w:rPr>
          <w:rFonts w:eastAsiaTheme="minorHAnsi"/>
          <w:sz w:val="28"/>
          <w:szCs w:val="28"/>
          <w:lang w:eastAsia="en-US"/>
        </w:rPr>
        <w:t xml:space="preserve">, </w:t>
      </w:r>
      <w:hyperlink r:id="rId10" w:history="1">
        <w:r w:rsidRPr="00DF5040">
          <w:rPr>
            <w:rFonts w:eastAsiaTheme="minorHAnsi"/>
            <w:sz w:val="28"/>
            <w:szCs w:val="28"/>
            <w:lang w:eastAsia="en-US"/>
          </w:rPr>
          <w:t xml:space="preserve">Федеральным законом от 3 декабря 2012 года </w:t>
        </w:r>
        <w:r w:rsidR="00FD618D">
          <w:rPr>
            <w:rFonts w:eastAsiaTheme="minorHAnsi"/>
            <w:sz w:val="28"/>
            <w:szCs w:val="28"/>
            <w:lang w:eastAsia="en-US"/>
          </w:rPr>
          <w:t>№</w:t>
        </w:r>
        <w:r w:rsidRPr="00DF5040">
          <w:rPr>
            <w:rFonts w:eastAsiaTheme="minorHAnsi"/>
            <w:sz w:val="28"/>
            <w:szCs w:val="28"/>
            <w:lang w:eastAsia="en-US"/>
          </w:rPr>
          <w:t>230-ФЗ "О контроле за соответствием расходов лиц, замещающих государственные должности, и иных лиц их доходам"</w:t>
        </w:r>
      </w:hyperlink>
      <w:r w:rsidRPr="00DF5040">
        <w:rPr>
          <w:rFonts w:eastAsiaTheme="minorHAnsi"/>
          <w:sz w:val="28"/>
          <w:szCs w:val="28"/>
          <w:lang w:eastAsia="en-US"/>
        </w:rPr>
        <w:t xml:space="preserve">, </w:t>
      </w:r>
      <w:r w:rsidR="00FD618D">
        <w:rPr>
          <w:rFonts w:eastAsiaTheme="minorHAnsi"/>
          <w:sz w:val="28"/>
          <w:szCs w:val="28"/>
          <w:lang w:eastAsia="en-US"/>
        </w:rPr>
        <w:t>Глава (Раис)</w:t>
      </w:r>
      <w:r w:rsidR="00FD618D" w:rsidRPr="00FD618D">
        <w:rPr>
          <w:rFonts w:eastAsiaTheme="minorHAnsi"/>
          <w:sz w:val="28"/>
          <w:szCs w:val="28"/>
          <w:lang w:eastAsia="en-US"/>
        </w:rPr>
        <w:t xml:space="preserve"> Республики Татарстан (Премьер-министр Республики Татарстан)</w:t>
      </w:r>
      <w:r w:rsidR="00FD618D">
        <w:rPr>
          <w:rFonts w:eastAsiaTheme="minorHAnsi"/>
          <w:sz w:val="28"/>
          <w:szCs w:val="28"/>
          <w:lang w:eastAsia="en-US"/>
        </w:rPr>
        <w:t xml:space="preserve"> </w:t>
      </w:r>
      <w:r w:rsidR="00FD618D" w:rsidRPr="00DF5040">
        <w:rPr>
          <w:rFonts w:eastAsiaTheme="minorHAnsi"/>
          <w:sz w:val="28"/>
          <w:szCs w:val="28"/>
          <w:lang w:eastAsia="en-US"/>
        </w:rPr>
        <w:t xml:space="preserve"> </w:t>
      </w:r>
      <w:r w:rsidRPr="00DF5040">
        <w:rPr>
          <w:rFonts w:eastAsiaTheme="minorHAnsi"/>
          <w:sz w:val="28"/>
          <w:szCs w:val="28"/>
          <w:lang w:eastAsia="en-US"/>
        </w:rPr>
        <w:t>обращается с заявлением о досрочном прекращении полномочий депутата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r w:rsidR="00FD618D">
        <w:rPr>
          <w:rFonts w:eastAsiaTheme="minorHAnsi"/>
          <w:sz w:val="28"/>
          <w:szCs w:val="28"/>
          <w:lang w:eastAsia="en-US"/>
        </w:rPr>
        <w:t>».</w:t>
      </w:r>
    </w:p>
    <w:p w:rsidR="00353A5A" w:rsidRPr="00B94026" w:rsidRDefault="00353A5A" w:rsidP="00FD618D">
      <w:pPr>
        <w:spacing w:after="0" w:line="240" w:lineRule="auto"/>
        <w:ind w:firstLine="426"/>
        <w:jc w:val="both"/>
        <w:rPr>
          <w:rFonts w:ascii="Times New Roman" w:hAnsi="Times New Roman" w:cs="Times New Roman"/>
          <w:sz w:val="28"/>
          <w:szCs w:val="28"/>
        </w:rPr>
      </w:pPr>
      <w:bookmarkStart w:id="0" w:name="_GoBack"/>
      <w:bookmarkEnd w:id="0"/>
      <w:r w:rsidRPr="00B94026">
        <w:rPr>
          <w:rFonts w:ascii="Times New Roman" w:hAnsi="Times New Roman" w:cs="Times New Roman"/>
          <w:sz w:val="28"/>
          <w:szCs w:val="28"/>
        </w:rPr>
        <w:lastRenderedPageBreak/>
        <w:t xml:space="preserve">2. Опубликовать настоящее решение путем размещения на официальном портале правовой информации Республики Татарстан по адресу: www.pravo.tatarstan.ru, на специальных информационных стендах, а также разместить на официальном сайте Кукморского муниципального района Республики Татарстан в информационно-телекоммуникационной сети </w:t>
      </w:r>
      <w:r>
        <w:rPr>
          <w:rFonts w:ascii="Times New Roman" w:hAnsi="Times New Roman" w:cs="Times New Roman"/>
          <w:sz w:val="28"/>
          <w:szCs w:val="28"/>
        </w:rPr>
        <w:t>«</w:t>
      </w:r>
      <w:r w:rsidRPr="00B94026">
        <w:rPr>
          <w:rFonts w:ascii="Times New Roman" w:hAnsi="Times New Roman" w:cs="Times New Roman"/>
          <w:sz w:val="28"/>
          <w:szCs w:val="28"/>
        </w:rPr>
        <w:t>Интернет</w:t>
      </w:r>
      <w:r>
        <w:rPr>
          <w:rFonts w:ascii="Times New Roman" w:hAnsi="Times New Roman" w:cs="Times New Roman"/>
          <w:sz w:val="28"/>
          <w:szCs w:val="28"/>
        </w:rPr>
        <w:t>»</w:t>
      </w:r>
      <w:r w:rsidRPr="00B94026">
        <w:rPr>
          <w:rFonts w:ascii="Times New Roman" w:hAnsi="Times New Roman" w:cs="Times New Roman"/>
          <w:sz w:val="28"/>
          <w:szCs w:val="28"/>
        </w:rPr>
        <w:t xml:space="preserve">. </w:t>
      </w:r>
    </w:p>
    <w:p w:rsidR="002E1C2A" w:rsidRDefault="002E1C2A" w:rsidP="002E1C2A">
      <w:pPr>
        <w:autoSpaceDE w:val="0"/>
        <w:autoSpaceDN w:val="0"/>
        <w:adjustRightInd w:val="0"/>
        <w:spacing w:after="0" w:line="240" w:lineRule="auto"/>
        <w:ind w:firstLine="540"/>
        <w:jc w:val="both"/>
        <w:rPr>
          <w:rFonts w:ascii="Times New Roman" w:hAnsi="Times New Roman" w:cs="Times New Roman"/>
          <w:sz w:val="28"/>
          <w:szCs w:val="28"/>
        </w:rPr>
      </w:pPr>
    </w:p>
    <w:p w:rsidR="009475B5" w:rsidRDefault="009475B5" w:rsidP="002E1C2A">
      <w:pPr>
        <w:autoSpaceDE w:val="0"/>
        <w:autoSpaceDN w:val="0"/>
        <w:adjustRightInd w:val="0"/>
        <w:spacing w:after="0" w:line="240" w:lineRule="auto"/>
        <w:ind w:firstLine="540"/>
        <w:jc w:val="both"/>
        <w:rPr>
          <w:rFonts w:ascii="Times New Roman" w:hAnsi="Times New Roman" w:cs="Times New Roman"/>
          <w:sz w:val="28"/>
          <w:szCs w:val="28"/>
        </w:rPr>
      </w:pPr>
    </w:p>
    <w:p w:rsidR="00982A62" w:rsidRPr="00982A62" w:rsidRDefault="00982A62" w:rsidP="003A375A">
      <w:pPr>
        <w:pStyle w:val="formattext"/>
        <w:spacing w:before="0" w:beforeAutospacing="0" w:after="0" w:afterAutospacing="0"/>
        <w:ind w:firstLine="480"/>
        <w:jc w:val="both"/>
        <w:rPr>
          <w:sz w:val="28"/>
          <w:szCs w:val="28"/>
        </w:rPr>
      </w:pPr>
      <w:r>
        <w:tab/>
      </w:r>
      <w:r w:rsidR="00AB1E53" w:rsidRPr="00AB1E53">
        <w:rPr>
          <w:rStyle w:val="a4"/>
          <w:color w:val="auto"/>
          <w:sz w:val="28"/>
          <w:szCs w:val="28"/>
          <w:u w:val="none"/>
        </w:rPr>
        <w:t>Мэр города Кукмор                                                             С.Д. Димитриев</w:t>
      </w:r>
    </w:p>
    <w:sectPr w:rsidR="00982A62" w:rsidRPr="00982A62" w:rsidSect="00AB1E53">
      <w:pgSz w:w="11905" w:h="16838"/>
      <w:pgMar w:top="284" w:right="1134" w:bottom="426"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742F1"/>
    <w:multiLevelType w:val="hybridMultilevel"/>
    <w:tmpl w:val="CBFC3B9C"/>
    <w:lvl w:ilvl="0" w:tplc="AB3A4E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98"/>
    <w:rsid w:val="00030070"/>
    <w:rsid w:val="00080DEC"/>
    <w:rsid w:val="000B0737"/>
    <w:rsid w:val="000C46FD"/>
    <w:rsid w:val="000F2CEB"/>
    <w:rsid w:val="00113B75"/>
    <w:rsid w:val="00175F04"/>
    <w:rsid w:val="002213ED"/>
    <w:rsid w:val="002B47D3"/>
    <w:rsid w:val="002E1C2A"/>
    <w:rsid w:val="00353A5A"/>
    <w:rsid w:val="003A375A"/>
    <w:rsid w:val="00427F7C"/>
    <w:rsid w:val="004D1211"/>
    <w:rsid w:val="005563AA"/>
    <w:rsid w:val="00613356"/>
    <w:rsid w:val="006B142E"/>
    <w:rsid w:val="006B2074"/>
    <w:rsid w:val="006B6461"/>
    <w:rsid w:val="006C3198"/>
    <w:rsid w:val="00753666"/>
    <w:rsid w:val="00854DDE"/>
    <w:rsid w:val="009475B5"/>
    <w:rsid w:val="00982A62"/>
    <w:rsid w:val="00A52459"/>
    <w:rsid w:val="00A82868"/>
    <w:rsid w:val="00AB1E53"/>
    <w:rsid w:val="00B00378"/>
    <w:rsid w:val="00C45A9C"/>
    <w:rsid w:val="00D00CC8"/>
    <w:rsid w:val="00DF5040"/>
    <w:rsid w:val="00EE3CBF"/>
    <w:rsid w:val="00FD1B99"/>
    <w:rsid w:val="00FD6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449C"/>
  <w15:docId w15:val="{57837923-6C16-40B6-8CCE-D86A11D5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AB1E53"/>
    <w:pPr>
      <w:keepNext/>
      <w:keepLines/>
      <w:spacing w:before="200" w:after="0" w:line="360" w:lineRule="auto"/>
      <w:ind w:firstLine="709"/>
      <w:jc w:val="both"/>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2A"/>
    <w:pPr>
      <w:ind w:left="720"/>
      <w:contextualSpacing/>
    </w:pPr>
  </w:style>
  <w:style w:type="character" w:customStyle="1" w:styleId="20">
    <w:name w:val="Заголовок 2 Знак"/>
    <w:basedOn w:val="a0"/>
    <w:link w:val="2"/>
    <w:rsid w:val="00AB1E53"/>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AB1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B1E53"/>
    <w:rPr>
      <w:color w:val="0000FF"/>
      <w:u w:val="single"/>
    </w:rPr>
  </w:style>
  <w:style w:type="table" w:styleId="a5">
    <w:name w:val="Table Grid"/>
    <w:basedOn w:val="a1"/>
    <w:uiPriority w:val="59"/>
    <w:rsid w:val="0035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F50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51952">
      <w:bodyDiv w:val="1"/>
      <w:marLeft w:val="0"/>
      <w:marRight w:val="0"/>
      <w:marTop w:val="0"/>
      <w:marBottom w:val="0"/>
      <w:divBdr>
        <w:top w:val="none" w:sz="0" w:space="0" w:color="auto"/>
        <w:left w:val="none" w:sz="0" w:space="0" w:color="auto"/>
        <w:bottom w:val="none" w:sz="0" w:space="0" w:color="auto"/>
        <w:right w:val="none" w:sz="0" w:space="0" w:color="auto"/>
      </w:divBdr>
    </w:div>
    <w:div w:id="15254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901876063&amp;point=mark=00000000000000000000000000000000000000000000000000ABK0O2"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kodeks://link/d?nd=902383514&amp;prevdoc=901876063" TargetMode="External"/><Relationship Id="rId4" Type="http://schemas.openxmlformats.org/officeDocument/2006/relationships/webSettings" Target="webSettings.xml"/><Relationship Id="rId9" Type="http://schemas.openxmlformats.org/officeDocument/2006/relationships/hyperlink" Target="kodeks://link/d?nd=902135263&amp;prevdoc=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Территориальная ИК</dc:creator>
  <cp:lastModifiedBy>user</cp:lastModifiedBy>
  <cp:revision>3</cp:revision>
  <cp:lastPrinted>2022-11-25T06:45:00Z</cp:lastPrinted>
  <dcterms:created xsi:type="dcterms:W3CDTF">2023-06-15T07:49:00Z</dcterms:created>
  <dcterms:modified xsi:type="dcterms:W3CDTF">2023-06-15T10:30:00Z</dcterms:modified>
</cp:coreProperties>
</file>