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media/image1.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17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0" w:lastColumn="0" w:firstColumn="0" w:val="0000" w:noHBand="0" w:noVBand="0"/>
      </w:tblPr>
      <w:tblGrid>
        <w:gridCol w:w="4610"/>
        <w:gridCol w:w="1168"/>
        <w:gridCol w:w="4395"/>
      </w:tblGrid>
      <w:tr>
        <w:trPr>
          <w:trHeight w:val="1135" w:hRule="atLeast"/>
        </w:trPr>
        <w:tc>
          <w:tcPr>
            <w:tcW w:w="4610" w:type="dxa"/>
            <w:tcBorders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РЕСПУБЛИКА  ТАТАРСТАН</w:t>
            </w:r>
          </w:p>
          <w:p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         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СОВЕТ КУКМОРСКОГО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МУНИЦИПАЛЬНОГО РАЙОНА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168" w:type="dxa"/>
            <w:tcBorders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/>
              <w:object>
                <v:shapetype id="_x0000_tole_rId2" coordsize="21600,21600" o:spt="ole_rId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" type="_x0000_tole_rId2" style="width:45.75pt;height:54pt;mso-wrap-distance-right:0pt" filled="f" o:ole="">
                  <v:imagedata r:id="rId3" o:title=""/>
                </v:shape>
                <o:OLEObject Type="Embed" ProgID="Unknown" ShapeID="ole_rId2" DrawAspect="Content" ObjectID="_2113958358" r:id="rId2"/>
              </w:object>
            </w:r>
          </w:p>
        </w:tc>
        <w:tc>
          <w:tcPr>
            <w:tcW w:w="4395" w:type="dxa"/>
            <w:tcBorders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ТАТАРСТАН РЕСПУБЛИКАСЫ</w:t>
            </w:r>
          </w:p>
          <w:p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КУКМАРА МУНИЦИПАЛЬ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РАЙОН 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be-BY"/>
              </w:rPr>
              <w:t>СОВЕТЫ</w:t>
            </w:r>
          </w:p>
        </w:tc>
      </w:tr>
    </w:tbl>
    <w:p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mc:AlternateContent>
          <mc:Choice Requires="wps">
            <w:drawing>
              <wp:anchor behindDoc="0" distT="25400" distB="25400" distL="25400" distR="25400" simplePos="0" locked="0" layoutInCell="1" allowOverlap="1" relativeHeight="3">
                <wp:simplePos x="0" y="0"/>
                <wp:positionH relativeFrom="column">
                  <wp:posOffset>-227330</wp:posOffset>
                </wp:positionH>
                <wp:positionV relativeFrom="paragraph">
                  <wp:posOffset>-1905</wp:posOffset>
                </wp:positionV>
                <wp:extent cx="6431280" cy="635"/>
                <wp:effectExtent l="25400" t="25400" r="25400" b="25400"/>
                <wp:wrapNone/>
                <wp:docPr id="1" name="Lin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1400" cy="720"/>
                        </a:xfrm>
                        <a:prstGeom prst="line">
                          <a:avLst/>
                        </a:prstGeom>
                        <a:ln w="50800">
                          <a:solidFill>
                            <a:srgbClr val="00ff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7.9pt,-0.15pt" to="488.45pt,-0.15pt" ID="Line 2" stroked="t" o:allowincell="f" style="position:absolute">
                <v:stroke color="lime" weight="50760" joinstyle="round" endcap="flat"/>
                <v:fill o:detectmouseclick="t" on="false"/>
                <w10:wrap type="none"/>
              </v:line>
            </w:pict>
          </mc:Fallback>
        </mc:AlternateContent>
      </w:r>
    </w:p>
    <w:tbl>
      <w:tblPr>
        <w:tblW w:w="963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669"/>
        <w:gridCol w:w="3969"/>
      </w:tblGrid>
      <w:tr>
        <w:trPr/>
        <w:tc>
          <w:tcPr>
            <w:tcW w:w="5669" w:type="dxa"/>
            <w:tcBorders/>
          </w:tcPr>
          <w:p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         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РЕШЕНИЕ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                                                   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г.Кукмор</w:t>
            </w:r>
          </w:p>
          <w:p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tt-RU"/>
              </w:rPr>
              <w:t xml:space="preserve">   </w:t>
            </w:r>
            <w:r>
              <w:rPr>
                <w:rFonts w:cs="Times New Roman" w:ascii="Times New Roman" w:hAnsi="Times New Roman"/>
                <w:sz w:val="28"/>
                <w:szCs w:val="28"/>
                <w:lang w:val="tt-RU"/>
              </w:rPr>
              <w:t xml:space="preserve">_____________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2025 года</w:t>
            </w:r>
          </w:p>
        </w:tc>
        <w:tc>
          <w:tcPr>
            <w:tcW w:w="3969" w:type="dxa"/>
            <w:tcBorders/>
          </w:tcPr>
          <w:p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               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КАРАР</w:t>
            </w:r>
          </w:p>
          <w:p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           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________</w:t>
            </w:r>
          </w:p>
        </w:tc>
      </w:tr>
    </w:tbl>
    <w:p>
      <w:pPr>
        <w:pStyle w:val="Normal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внесении изменений в решение Совета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Кукморского муниципального район</w:t>
      </w:r>
      <w:r>
        <w:rPr>
          <w:color w:val="000000"/>
          <w:sz w:val="28"/>
          <w:szCs w:val="28"/>
        </w:rPr>
        <w:t>а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«О бюджете Кукморского муниципального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района на 2025 год и на плановый период 2026 и 2027 годов»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Рассмотрев представленный Руководителем Исполнительного комитета  муниципального района изменения в бюджет Кукморского муниципального района на 2025 год и на плановый период 2026 и 2027 годов, Совет Кукморского муниципального района </w:t>
      </w:r>
      <w:r>
        <w:rPr>
          <w:b/>
          <w:color w:val="000000"/>
          <w:sz w:val="28"/>
          <w:szCs w:val="28"/>
        </w:rPr>
        <w:t>решил:</w:t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>1) Статью 1 изложить в следующей редакции:</w:t>
      </w:r>
    </w:p>
    <w:p>
      <w:pPr>
        <w:pStyle w:val="Normal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«1. Утвердить основные характеристики бюджета Кукморского муниципального района на 2025 год:</w:t>
      </w:r>
    </w:p>
    <w:p>
      <w:pPr>
        <w:pStyle w:val="Normal"/>
        <w:ind w:firstLine="426"/>
        <w:jc w:val="both"/>
        <w:rPr>
          <w:color w:themeColor="text1"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1) прогнозируемый общий объем доходов бюджета Кукморского муниципального района  </w:t>
      </w:r>
      <w:r>
        <w:rPr>
          <w:color w:themeColor="text1" w:val="000000"/>
          <w:sz w:val="28"/>
          <w:szCs w:val="28"/>
        </w:rPr>
        <w:t>в сумме  2 811 887 559,24 рублей;</w:t>
      </w:r>
    </w:p>
    <w:p>
      <w:pPr>
        <w:pStyle w:val="Normal"/>
        <w:ind w:firstLine="42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2) общий объем расходов бюджета Кукморского муниципального района  в сумме 2 848 700 632,40 рублей;</w:t>
      </w:r>
    </w:p>
    <w:p>
      <w:pPr>
        <w:pStyle w:val="Normal"/>
        <w:ind w:firstLine="42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3) дефицит (профицит) бюджета Кукморского муниципального района  в сумме 36 813 073,16</w:t>
      </w:r>
      <w:bookmarkStart w:id="0" w:name="_GoBack"/>
      <w:bookmarkEnd w:id="0"/>
      <w:r>
        <w:rPr>
          <w:color w:themeColor="text1" w:val="000000"/>
          <w:sz w:val="28"/>
          <w:szCs w:val="28"/>
        </w:rPr>
        <w:t xml:space="preserve"> рублей.</w:t>
      </w:r>
    </w:p>
    <w:p>
      <w:pPr>
        <w:pStyle w:val="Normal"/>
        <w:ind w:firstLine="426"/>
        <w:jc w:val="both"/>
        <w:rPr>
          <w:color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2. Утвердить основные характеристики  бюджета Кукморского муниципально</w:t>
      </w:r>
      <w:r>
        <w:rPr>
          <w:color w:val="000000"/>
          <w:sz w:val="28"/>
          <w:szCs w:val="28"/>
        </w:rPr>
        <w:t>го района на 2026 год и на 2027 год:</w:t>
      </w:r>
    </w:p>
    <w:p>
      <w:pPr>
        <w:pStyle w:val="Normal"/>
        <w:ind w:firstLine="42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1) прогнозируемый общий объем доходов  бюджета Кукморского муниципального района  на 2026 год в сумме 2 578 464 170,00  рублей и на 2027 год            в сумме 2 702 687 110,00 рублей;</w:t>
      </w:r>
    </w:p>
    <w:p>
      <w:pPr>
        <w:pStyle w:val="Normal"/>
        <w:ind w:firstLine="42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2) общий объем расходов бюджета Кукморского муниципального района  на 2026 год в сумме 2 578 464 170,00 рублей, в том числе условно утвержденные расходы 27 312 800,00 рублей  и на 2027 год в сумме  2 702 687 110,00 рублей, в том числе условно утвержденные расходы  56 894 000,00 рублей;</w:t>
      </w:r>
    </w:p>
    <w:p>
      <w:pPr>
        <w:pStyle w:val="Normal"/>
        <w:ind w:firstLine="42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3) дефицит (профицит) бюджета Кукморского муниципального района на 2026 год  в сумме 0 рублей, на 2027 год в сумме 0 рублей.</w:t>
      </w:r>
    </w:p>
    <w:p>
      <w:pPr>
        <w:pStyle w:val="Normal"/>
        <w:ind w:firstLine="42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3. Установить источники финансирования дефицита бюджета Кукморского муниципального района:</w:t>
      </w:r>
    </w:p>
    <w:p>
      <w:pPr>
        <w:pStyle w:val="Normal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2025 год согласно приложению №1 к настоящему решению;</w:t>
      </w:r>
    </w:p>
    <w:p>
      <w:pPr>
        <w:pStyle w:val="Normal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2026 год  и на 2027 год согласно приложению №2  к настоящему решению».</w:t>
      </w:r>
    </w:p>
    <w:p>
      <w:pPr>
        <w:pStyle w:val="Normal"/>
        <w:ind w:hanging="0" w:left="3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>1)Изменить  источники финансирования дефицита бюджета Кукморского муниципального района на 2025год согласно приложению №1 к решению.</w:t>
      </w:r>
    </w:p>
    <w:p>
      <w:pPr>
        <w:pStyle w:val="Normal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2) Изменить   прогнозируемые объемы доходов бюджета Кукморского муниципального района на 2025 год согласно </w:t>
      </w:r>
      <w:r>
        <w:rPr>
          <w:color w:val="000000"/>
          <w:sz w:val="28"/>
        </w:rPr>
        <w:t xml:space="preserve">приложению №2 </w:t>
      </w:r>
      <w:r>
        <w:rPr>
          <w:color w:val="000000"/>
          <w:sz w:val="28"/>
          <w:szCs w:val="28"/>
        </w:rPr>
        <w:t xml:space="preserve">к настоящему решению. </w:t>
      </w:r>
    </w:p>
    <w:p>
      <w:pPr>
        <w:pStyle w:val="Normal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Изменить распределение бюджетных ассигнований по разделам и подразделам, целевым статьям и видам расходов классификации расходов бюджета на 2025 год согласно </w:t>
      </w:r>
      <w:r>
        <w:rPr>
          <w:rStyle w:val="Aeiaoaenoiaaynnueea"/>
          <w:b w:val="false"/>
          <w:color w:val="000000"/>
          <w:sz w:val="28"/>
          <w:szCs w:val="28"/>
          <w:u w:val="none"/>
        </w:rPr>
        <w:t>приложению №3</w:t>
      </w:r>
      <w:r>
        <w:rPr>
          <w:color w:val="000000"/>
          <w:sz w:val="28"/>
          <w:szCs w:val="28"/>
        </w:rPr>
        <w:t xml:space="preserve"> к  решению. </w:t>
      </w:r>
    </w:p>
    <w:p>
      <w:pPr>
        <w:pStyle w:val="Normal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Изменить ведомственную структуру расходов </w:t>
      </w:r>
      <w:r>
        <w:rPr>
          <w:rStyle w:val="Oaaoiaiaauaaeaiea"/>
          <w:b w:val="false"/>
          <w:color w:val="000000"/>
          <w:sz w:val="28"/>
          <w:szCs w:val="28"/>
        </w:rPr>
        <w:t>Кукморского муниципального района</w:t>
      </w:r>
      <w:r>
        <w:rPr>
          <w:color w:val="000000"/>
          <w:sz w:val="28"/>
          <w:szCs w:val="28"/>
        </w:rPr>
        <w:t xml:space="preserve">  на 2025 год согласно </w:t>
      </w:r>
      <w:r>
        <w:rPr>
          <w:rStyle w:val="Aeiaoaenoiaaynnueea"/>
          <w:b w:val="false"/>
          <w:color w:val="000000"/>
          <w:sz w:val="28"/>
          <w:szCs w:val="28"/>
          <w:u w:val="none"/>
        </w:rPr>
        <w:t>приложению №4</w:t>
      </w:r>
      <w:r>
        <w:rPr>
          <w:color w:val="000000"/>
          <w:sz w:val="28"/>
          <w:szCs w:val="28"/>
        </w:rPr>
        <w:t xml:space="preserve"> к настоящему решению.</w:t>
      </w:r>
    </w:p>
    <w:p>
      <w:pPr>
        <w:pStyle w:val="BodyText"/>
        <w:spacing w:before="0" w:after="0"/>
        <w:ind w:firstLine="720"/>
        <w:jc w:val="both"/>
        <w:rPr>
          <w:color w:val="000000"/>
          <w:sz w:val="28"/>
          <w:szCs w:val="28"/>
        </w:rPr>
      </w:pPr>
      <w:r>
        <w:rPr>
          <w:sz w:val="28"/>
        </w:rPr>
        <w:t>5</w:t>
      </w:r>
      <w:r>
        <w:rPr>
          <w:color w:val="000000"/>
          <w:sz w:val="28"/>
          <w:szCs w:val="28"/>
        </w:rPr>
        <w:t xml:space="preserve">) Изменить межбюджетные трансферты, получаемые  из бюджета Республики Татарстан и бюджетов поселений в 2025 году согласно </w:t>
      </w:r>
      <w:r>
        <w:rPr>
          <w:rStyle w:val="Aeiaoaenoiaaynnueea"/>
          <w:b w:val="false"/>
          <w:color w:val="000000"/>
          <w:sz w:val="28"/>
          <w:szCs w:val="28"/>
          <w:u w:val="none"/>
        </w:rPr>
        <w:t>приложению №5</w:t>
      </w:r>
      <w:r>
        <w:rPr>
          <w:color w:val="000000"/>
          <w:sz w:val="28"/>
          <w:szCs w:val="28"/>
        </w:rPr>
        <w:t xml:space="preserve"> к настоящему решению.</w:t>
      </w:r>
    </w:p>
    <w:p>
      <w:pPr>
        <w:pStyle w:val="Normal"/>
        <w:ind w:firstLine="426"/>
        <w:jc w:val="both"/>
        <w:rPr>
          <w:color w:val="FF0000"/>
          <w:sz w:val="28"/>
        </w:rPr>
      </w:pPr>
      <w:r>
        <w:rPr>
          <w:sz w:val="28"/>
        </w:rPr>
        <w:t xml:space="preserve">    </w:t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</w:t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</w:t>
      </w:r>
      <w:r>
        <w:rPr>
          <w:rFonts w:cs="Times New Roman" w:ascii="Times New Roman" w:hAnsi="Times New Roman"/>
          <w:b/>
          <w:sz w:val="28"/>
          <w:szCs w:val="28"/>
        </w:rPr>
        <w:t>Глава Района</w:t>
        <w:tab/>
        <w:t xml:space="preserve">                                   С.Д.Димитриев</w:t>
      </w:r>
    </w:p>
    <w:sectPr>
      <w:footerReference w:type="even" r:id="rId4"/>
      <w:footerReference w:type="default" r:id="rId5"/>
      <w:type w:val="nextPage"/>
      <w:pgSz w:w="11906" w:h="16838"/>
      <w:pgMar w:left="1418" w:right="567" w:gutter="0" w:header="0" w:top="851" w:footer="709" w:bottom="1134"/>
      <w:pgNumType w:fmt="decimal"/>
      <w:formProt w:val="false"/>
      <w:titlePg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Calibri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0pt;margin-top:0.05pt;width:1.1pt;height:1.1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>
        <w:szCs w:val="18"/>
      </w:rPr>
    </w:pPr>
    <w:r>
      <w:rPr>
        <w:szCs w:val="18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5415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fillcolor="white" stroked="f" o:allowincell="f" style="position:absolute;margin-left:490.9pt;margin-top:0.05pt;width:5pt;height:11.4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f67963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qFormat/>
    <w:rsid w:val="00f67963"/>
    <w:pPr>
      <w:keepNext w:val="true"/>
      <w:ind w:firstLine="5664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f67963"/>
    <w:pPr>
      <w:keepNext w:val="true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rsid w:val="00f67963"/>
    <w:pPr>
      <w:keepNext w:val="true"/>
      <w:ind w:firstLine="5664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rsid w:val="00f67963"/>
    <w:pPr>
      <w:keepNext w:val="true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f67963"/>
    <w:pPr>
      <w:keepNext w:val="true"/>
      <w:ind w:firstLine="4838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f67963"/>
    <w:pPr>
      <w:keepNext w:val="true"/>
      <w:tabs>
        <w:tab w:val="clear" w:pos="708"/>
        <w:tab w:val="left" w:pos="6096" w:leader="none"/>
      </w:tabs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f67963"/>
    <w:pPr>
      <w:keepNext w:val="true"/>
      <w:ind w:firstLine="5192"/>
      <w:outlineLvl w:val="6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qFormat/>
    <w:rsid w:val="00f67963"/>
    <w:pPr>
      <w:keepNext w:val="true"/>
      <w:ind w:firstLine="5387"/>
      <w:outlineLvl w:val="7"/>
    </w:pPr>
    <w:rPr>
      <w:b/>
      <w:bCs/>
      <w:sz w:val="28"/>
      <w:szCs w:val="28"/>
    </w:rPr>
  </w:style>
  <w:style w:type="paragraph" w:styleId="Heading9">
    <w:name w:val="Heading 9"/>
    <w:basedOn w:val="Normal"/>
    <w:next w:val="Normal"/>
    <w:qFormat/>
    <w:rsid w:val="00f67963"/>
    <w:pPr>
      <w:keepNext w:val="true"/>
      <w:jc w:val="center"/>
      <w:outlineLvl w:val="8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Основной шрифт"/>
    <w:qFormat/>
    <w:rsid w:val="00f67963"/>
    <w:rPr/>
  </w:style>
  <w:style w:type="character" w:styleId="Style6" w:customStyle="1">
    <w:name w:val="номер страницы"/>
    <w:basedOn w:val="Style5"/>
    <w:qFormat/>
    <w:rsid w:val="00f67963"/>
    <w:rPr/>
  </w:style>
  <w:style w:type="character" w:styleId="Style7" w:customStyle="1">
    <w:name w:val="Цветовое выделение"/>
    <w:qFormat/>
    <w:rsid w:val="005e3d37"/>
    <w:rPr>
      <w:b/>
      <w:bCs/>
      <w:color w:val="000080"/>
      <w:sz w:val="22"/>
      <w:szCs w:val="22"/>
    </w:rPr>
  </w:style>
  <w:style w:type="character" w:styleId="Pagenumber">
    <w:name w:val="page number"/>
    <w:basedOn w:val="DefaultParagraphFont"/>
    <w:qFormat/>
    <w:rsid w:val="005e3d37"/>
    <w:rPr/>
  </w:style>
  <w:style w:type="character" w:styleId="Oaaoiaiaauaaeaiea" w:customStyle="1">
    <w:name w:val="Oaaoiaia auaaeaiea"/>
    <w:qFormat/>
    <w:rsid w:val="005e3d37"/>
    <w:rPr>
      <w:b/>
      <w:bCs/>
      <w:color w:val="000080"/>
      <w:sz w:val="22"/>
      <w:szCs w:val="22"/>
    </w:rPr>
  </w:style>
  <w:style w:type="character" w:styleId="Aeiaoaenoiaaynnueea" w:customStyle="1">
    <w:name w:val="Aeia?oaenoiaay nnueea"/>
    <w:basedOn w:val="Oaaoiaiaauaaeaiea"/>
    <w:qFormat/>
    <w:rsid w:val="00854a81"/>
    <w:rPr>
      <w:b/>
      <w:bCs/>
      <w:color w:val="008000"/>
      <w:sz w:val="22"/>
      <w:szCs w:val="22"/>
      <w:u w:val="single"/>
    </w:rPr>
  </w:style>
  <w:style w:type="character" w:styleId="Hyperlink">
    <w:name w:val="Hyperlink"/>
    <w:basedOn w:val="DefaultParagraphFont"/>
    <w:rsid w:val="009e2b4e"/>
    <w:rPr>
      <w:color w:val="0000FF"/>
      <w:u w:val="single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rsid w:val="004b6c16"/>
    <w:pPr>
      <w:spacing w:before="0" w:after="12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0">
    <w:name w:val="Колонтитул"/>
    <w:basedOn w:val="Normal"/>
    <w:qFormat/>
    <w:pPr/>
    <w:rPr/>
  </w:style>
  <w:style w:type="paragraph" w:styleId="Header">
    <w:name w:val="Header"/>
    <w:basedOn w:val="Normal"/>
    <w:rsid w:val="00f67963"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BodyTextIndent">
    <w:name w:val="Body Text Indent"/>
    <w:basedOn w:val="Normal"/>
    <w:rsid w:val="0045501f"/>
    <w:pPr>
      <w:spacing w:lineRule="auto" w:line="480" w:before="0" w:after="120"/>
    </w:pPr>
    <w:rPr/>
  </w:style>
  <w:style w:type="paragraph" w:styleId="BodyTextIndent2">
    <w:name w:val="Body Text Indent 2"/>
    <w:basedOn w:val="Normal"/>
    <w:qFormat/>
    <w:rsid w:val="00f67963"/>
    <w:pPr>
      <w:ind w:firstLine="413"/>
      <w:jc w:val="both"/>
    </w:pPr>
    <w:rPr>
      <w:sz w:val="24"/>
      <w:szCs w:val="24"/>
    </w:rPr>
  </w:style>
  <w:style w:type="paragraph" w:styleId="BodyTextIndent3">
    <w:name w:val="Body Text Indent 3"/>
    <w:basedOn w:val="Normal"/>
    <w:qFormat/>
    <w:rsid w:val="00f67963"/>
    <w:pPr>
      <w:ind w:firstLine="4897"/>
    </w:pPr>
    <w:rPr>
      <w:b/>
      <w:bCs/>
      <w:sz w:val="28"/>
      <w:szCs w:val="28"/>
    </w:rPr>
  </w:style>
  <w:style w:type="paragraph" w:styleId="ConsNormal" w:customStyle="1">
    <w:name w:val="ConsNormal"/>
    <w:qFormat/>
    <w:rsid w:val="004551a9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Nonformat" w:customStyle="1">
    <w:name w:val="ConsNonformat"/>
    <w:qFormat/>
    <w:rsid w:val="004551a9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Title" w:customStyle="1">
    <w:name w:val="ConsTitle"/>
    <w:qFormat/>
    <w:rsid w:val="004551a9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BodyText3">
    <w:name w:val="Body Text 3"/>
    <w:basedOn w:val="Normal"/>
    <w:qFormat/>
    <w:rsid w:val="00801376"/>
    <w:pPr>
      <w:spacing w:before="0" w:after="120"/>
    </w:pPr>
    <w:rPr>
      <w:sz w:val="16"/>
      <w:szCs w:val="16"/>
    </w:rPr>
  </w:style>
  <w:style w:type="paragraph" w:styleId="Title">
    <w:name w:val="Title"/>
    <w:basedOn w:val="Normal"/>
    <w:qFormat/>
    <w:rsid w:val="00801376"/>
    <w:pPr>
      <w:spacing w:lineRule="auto" w:line="360"/>
      <w:jc w:val="center"/>
    </w:pPr>
    <w:rPr>
      <w:b/>
      <w:bCs/>
      <w:sz w:val="24"/>
      <w:szCs w:val="24"/>
    </w:rPr>
  </w:style>
  <w:style w:type="paragraph" w:styleId="BalloonText">
    <w:name w:val="Balloon Text"/>
    <w:basedOn w:val="Normal"/>
    <w:semiHidden/>
    <w:qFormat/>
    <w:rsid w:val="00e002a6"/>
    <w:pPr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bd7ae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PlainText">
    <w:name w:val="Plain Text"/>
    <w:basedOn w:val="Normal"/>
    <w:qFormat/>
    <w:rsid w:val="00e20d29"/>
    <w:pPr>
      <w:spacing w:lineRule="auto" w:line="360"/>
      <w:ind w:firstLine="720"/>
    </w:pPr>
    <w:rPr>
      <w:rFonts w:ascii="Courier New" w:hAnsi="Courier New" w:cs="Courier New"/>
    </w:rPr>
  </w:style>
  <w:style w:type="paragraph" w:styleId="ConsPlusNormal" w:customStyle="1">
    <w:name w:val="ConsPlusNormal"/>
    <w:qFormat/>
    <w:rsid w:val="00cf31ca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63503a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Style11" w:customStyle="1">
    <w:name w:val="Таблицы (моноширинный)"/>
    <w:basedOn w:val="Normal"/>
    <w:next w:val="Normal"/>
    <w:qFormat/>
    <w:rsid w:val="005e3d37"/>
    <w:pPr>
      <w:widowControl w:val="false"/>
      <w:jc w:val="both"/>
    </w:pPr>
    <w:rPr>
      <w:rFonts w:ascii="Courier New" w:hAnsi="Courier New" w:cs="Courier New"/>
      <w:sz w:val="22"/>
      <w:szCs w:val="22"/>
    </w:rPr>
  </w:style>
  <w:style w:type="paragraph" w:styleId="Style12" w:customStyle="1">
    <w:name w:val="Знак"/>
    <w:basedOn w:val="Normal"/>
    <w:qFormat/>
    <w:rsid w:val="00747a87"/>
    <w:pPr>
      <w:spacing w:beforeAutospacing="1" w:afterAutospacing="1"/>
    </w:pPr>
    <w:rPr>
      <w:rFonts w:ascii="Tahoma" w:hAnsi="Tahoma" w:cs="Tahoma"/>
      <w:lang w:val="en-US" w:eastAsia="en-US"/>
    </w:rPr>
  </w:style>
  <w:style w:type="paragraph" w:styleId="1" w:customStyle="1">
    <w:name w:val="Текст выноски1"/>
    <w:basedOn w:val="Normal"/>
    <w:qFormat/>
    <w:rsid w:val="00854a81"/>
    <w:pPr>
      <w:widowControl w:val="false"/>
      <w:overflowPunct w:val="false"/>
      <w:textAlignment w:val="baseline"/>
    </w:pPr>
    <w:rPr>
      <w:rFonts w:ascii="Tahoma" w:hAnsi="Tahoma" w:cs="Tahoma"/>
      <w:sz w:val="16"/>
      <w:szCs w:val="16"/>
    </w:rPr>
  </w:style>
  <w:style w:type="paragraph" w:styleId="21" w:customStyle="1">
    <w:name w:val="Основной текст 21"/>
    <w:basedOn w:val="Normal"/>
    <w:qFormat/>
    <w:rsid w:val="00ad6997"/>
    <w:pPr>
      <w:widowControl w:val="false"/>
      <w:overflowPunct w:val="false"/>
      <w:spacing w:before="0" w:after="120"/>
      <w:ind w:left="283"/>
      <w:textAlignment w:val="baseline"/>
    </w:pPr>
    <w:rPr>
      <w:rFonts w:ascii="Arial" w:hAnsi="Arial" w:cs="Arial"/>
    </w:rPr>
  </w:style>
  <w:style w:type="paragraph" w:styleId="NoSpacing">
    <w:name w:val="No Spacing"/>
    <w:uiPriority w:val="1"/>
    <w:qFormat/>
    <w:rsid w:val="008f47cd"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22" w:customStyle="1">
    <w:name w:val="Основной текст 22"/>
    <w:basedOn w:val="Normal"/>
    <w:qFormat/>
    <w:rsid w:val="002b6352"/>
    <w:pPr>
      <w:widowControl w:val="false"/>
      <w:overflowPunct w:val="false"/>
      <w:spacing w:before="0" w:after="120"/>
      <w:ind w:left="283"/>
      <w:textAlignment w:val="baseline"/>
    </w:pPr>
    <w:rPr>
      <w:rFonts w:ascii="Arial" w:hAnsi="Arial"/>
    </w:rPr>
  </w:style>
  <w:style w:type="paragraph" w:styleId="Style1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rsid w:val="00bd7ae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Application>LibreOffice/7.6.7.2$Linux_X86_64 LibreOffice_project/60$Build-2</Application>
  <AppVersion>15.0000</AppVersion>
  <Pages>2</Pages>
  <Words>383</Words>
  <Characters>2329</Characters>
  <CharactersWithSpaces>2909</CharactersWithSpaces>
  <Paragraphs>39</Paragraphs>
  <Company>Администрация Кукморского р-а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2016-03-21T14:10:00Z</dcterms:created>
  <dc:creator>M&amp;M</dc:creator>
  <dc:description/>
  <dc:language>ru-RU</dc:language>
  <cp:lastModifiedBy/>
  <cp:lastPrinted>2013-05-30T12:06:00Z</cp:lastPrinted>
  <dcterms:modified xsi:type="dcterms:W3CDTF">2025-07-15T13:31:20Z</dcterms:modified>
  <cp:revision>59</cp:revision>
  <dc:subject/>
  <dc:title>Murka3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