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B" w:rsidRDefault="002F7F2B" w:rsidP="004F026D">
      <w:pPr>
        <w:jc w:val="center"/>
      </w:pPr>
    </w:p>
    <w:p w:rsidR="002F7F2B" w:rsidRDefault="002F7F2B" w:rsidP="004F026D">
      <w:pPr>
        <w:jc w:val="center"/>
      </w:pPr>
    </w:p>
    <w:p w:rsidR="002F7F2B" w:rsidRDefault="002F7F2B" w:rsidP="004F026D">
      <w:pPr>
        <w:jc w:val="center"/>
      </w:pPr>
    </w:p>
    <w:p w:rsidR="004F026D" w:rsidRPr="00062DA0" w:rsidRDefault="004F026D" w:rsidP="004F026D">
      <w:pPr>
        <w:jc w:val="center"/>
        <w:rPr>
          <w:sz w:val="40"/>
          <w:szCs w:val="40"/>
        </w:rPr>
      </w:pPr>
      <w:r w:rsidRPr="00062DA0">
        <w:rPr>
          <w:sz w:val="28"/>
          <w:szCs w:val="28"/>
        </w:rPr>
        <w:t>Отчет Главы Ныртинского сельского поселения об итогах 201</w:t>
      </w:r>
      <w:r>
        <w:rPr>
          <w:sz w:val="28"/>
          <w:szCs w:val="28"/>
        </w:rPr>
        <w:t>2</w:t>
      </w:r>
      <w:r w:rsidRPr="00062DA0">
        <w:rPr>
          <w:sz w:val="28"/>
          <w:szCs w:val="28"/>
        </w:rPr>
        <w:t xml:space="preserve"> года</w:t>
      </w:r>
    </w:p>
    <w:p w:rsidR="004F026D" w:rsidRDefault="004F026D" w:rsidP="004F026D">
      <w:pPr>
        <w:pStyle w:val="TableHeading"/>
        <w:tabs>
          <w:tab w:val="left" w:pos="4298"/>
        </w:tabs>
        <w:spacing w:after="283"/>
        <w:rPr>
          <w:b w:val="0"/>
          <w:sz w:val="28"/>
          <w:szCs w:val="28"/>
        </w:rPr>
      </w:pP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Добрый день, уважаемые гости, жители Ныртинского сельского поселения!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426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201</w:t>
      </w:r>
      <w:r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год был очередным  годом  по реализации  планов развития Кукморского  района и Ныртинского сельского поселения, направленным на исполнение бюджета поселения, сохранением стабильной работы отделения Меша Агрофирмы Дружба бригады Нырты , своевременной выплатой заработной платы, не допущение сокращения численности работающих и закрытия учреждений.  Благодаря сотрудничеству органов власти всех уровней (республики, района, поселения) удалось значительно смягчить отрицательные  последствия  ликвидации поголовья коров н</w:t>
      </w:r>
      <w:r>
        <w:rPr>
          <w:b w:val="0"/>
          <w:sz w:val="28"/>
          <w:szCs w:val="28"/>
        </w:rPr>
        <w:t>а территории поселения,</w:t>
      </w:r>
      <w:r w:rsidRPr="00062DA0">
        <w:rPr>
          <w:b w:val="0"/>
          <w:sz w:val="28"/>
          <w:szCs w:val="28"/>
        </w:rPr>
        <w:t xml:space="preserve"> субсидии  хозяйствам  были выплачены в полном объеме. Оперативно реагировали на сложности в поселении и принимались своевременные меры по преодолению трудностей, проблем с которыми сталкивали</w:t>
      </w:r>
      <w:r>
        <w:rPr>
          <w:b w:val="0"/>
          <w:sz w:val="28"/>
          <w:szCs w:val="28"/>
        </w:rPr>
        <w:t>сь наши граждане</w:t>
      </w:r>
      <w:r w:rsidRPr="00062DA0">
        <w:rPr>
          <w:b w:val="0"/>
          <w:sz w:val="28"/>
          <w:szCs w:val="28"/>
        </w:rPr>
        <w:t>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426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Главными задачами в работе администрации поселения в 201</w:t>
      </w:r>
      <w:r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>году было исполнение полномочий согласно 131 ФЗ «Об общих принципах организации местного самоуправления в РФ», Уставом поселения и другими федеральными и республиканскими правовыми актами. Это, прежде всего: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исполнение бюджета поселения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обеспечение бесперебойной работы учреждений культуры, образования, здравоохранения;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благоустройство территории населенных пунктов, развития инфраструктуры, обеспечение жизнедеятельности поселения;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социальная защита малоимущих граждан, оказание   помощи одиноким престарелым;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 xml:space="preserve">выявление  проблем и вопросов поселения путем  проведения сходов граждан, встреч с представителем  Главы  Кукморского района, встреч с депутатами сельского поселения </w:t>
      </w:r>
    </w:p>
    <w:p w:rsidR="004F026D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lastRenderedPageBreak/>
        <w:t>Доходы бюджета поселения в 201</w:t>
      </w:r>
      <w:r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году составили 4312930,98тыс.руб. при плане 4238500,00 тыс.руб. (102%) 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Земельного налога получено при плане 51400тыс.руб. Факт 105362,58 тыс.руб., что составляет 205%. Хотя  нами еще не до конца использованы резервы по сбору данного налога 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Налог на доходы физических лиц исполнен на111% при плане 94000 тыс.руб. Получено 104347,97.руб. Дополнительно к плану получено 10347 тыс.р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Налог на имущество физических лиц исполнен на 187% ( план 61800тыс. руб. и факт 115841,62тыс. руб.)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Госпошлина при плане  0 тыс.руб. Поступило  2900 тыс.руб.  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По расходам бюджет поселения в 2011 г. исполнен в сумме 4181520,72 тыс.руб. (100% к плану)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Расходы в сфере водоснабжения составили — 4100 тыс.руб. в том числе:</w:t>
      </w: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 xml:space="preserve">ремонт водопровода-_1000,00 тыс.руб. </w:t>
      </w:r>
      <w:r>
        <w:rPr>
          <w:b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>Оформление документации для получения лицензии-3100,00тыс.руб.</w:t>
      </w:r>
    </w:p>
    <w:p w:rsidR="004F026D" w:rsidRPr="00F42132" w:rsidRDefault="004F026D" w:rsidP="004F026D">
      <w:pPr>
        <w:pStyle w:val="TableHeading"/>
        <w:tabs>
          <w:tab w:val="left" w:pos="4298"/>
        </w:tabs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Затраты на благоустройство в 201</w:t>
      </w:r>
      <w:r w:rsidR="00BB43E2"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году составили -328100 тыс.руб., в том числе: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 xml:space="preserve">оплата уличного освещения- из бюджета27600 тыс.руб.из спец.средств-175700 рублей 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 xml:space="preserve">ремонт сетей уличного освещения- в с.Туркаш -75600 тыс.руб.вд.Новая Чабья -33500 рублей 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9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приобретение з/частей-15700 тыс.руб.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</w:t>
      </w:r>
    </w:p>
    <w:p w:rsidR="004F026D" w:rsidRDefault="004F026D" w:rsidP="004F026D">
      <w:pPr>
        <w:pStyle w:val="TableHeading"/>
        <w:tabs>
          <w:tab w:val="left" w:pos="4298"/>
        </w:tabs>
        <w:spacing w:after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062DA0">
        <w:rPr>
          <w:b w:val="0"/>
          <w:sz w:val="28"/>
          <w:szCs w:val="28"/>
        </w:rPr>
        <w:t>Сельхозпредприятия поселения в 201</w:t>
      </w:r>
      <w:r w:rsidR="00BB43E2"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г. работал</w:t>
      </w:r>
      <w:r>
        <w:rPr>
          <w:b w:val="0"/>
          <w:sz w:val="28"/>
          <w:szCs w:val="28"/>
        </w:rPr>
        <w:t xml:space="preserve">и стабильно, получен    хороший </w:t>
      </w:r>
      <w:r w:rsidRPr="00062DA0">
        <w:rPr>
          <w:b w:val="0"/>
          <w:sz w:val="28"/>
          <w:szCs w:val="28"/>
        </w:rPr>
        <w:t xml:space="preserve">урожай зерновых.  </w:t>
      </w:r>
      <w:r w:rsidRPr="00062DA0">
        <w:rPr>
          <w:b w:val="0"/>
          <w:sz w:val="28"/>
          <w:szCs w:val="28"/>
        </w:rPr>
        <w:br/>
        <w:t xml:space="preserve">         К  сожалению  на  всей территории  поселения   сказалась засуха 2010 года и поголовье дойных коров снизилось . В ЛПХ поселения  содержится 342 голова КРС, в т.ч. коров 130 голов, овец и коз 554 голов, птицы 2645 голов.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062DA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г. Главой Поселения  были поставлены  задачи  для  улучшения  жизни населения  Ныртинского  сельского  поселения, это такие как: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      - текущий ремонт 1 скважины в п.Ныртинского совхоза 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      -дислокация и установка знака при въезде в п.Ныртинского совхоза 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lastRenderedPageBreak/>
        <w:t xml:space="preserve">       </w:t>
      </w:r>
      <w:r w:rsidRPr="00062DA0">
        <w:rPr>
          <w:b w:val="0"/>
          <w:bCs w:val="0"/>
          <w:sz w:val="28"/>
          <w:szCs w:val="28"/>
        </w:rPr>
        <w:t>-</w:t>
      </w:r>
      <w:r w:rsidRPr="00062DA0">
        <w:rPr>
          <w:b w:val="0"/>
          <w:sz w:val="28"/>
          <w:szCs w:val="28"/>
        </w:rPr>
        <w:t xml:space="preserve">установка водозаборной башни в п.Ныртинского совхоза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-текущий ремонт системы водоснабжения  в с.Туркаш  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-изготовление отопительного котла в Ныртинском СДК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 обрезка старых деревьев на территории Туркашского детского сада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 установка  дополнительной противопожарной двери и замена крыльца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в Туркашской начальной школе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 утепление ,в связи с подготовкой к зиме водонапорной башни в с.Туркаш и д.Новая Чабья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начало ремонта автодороги с асфальтовым  покрытием сообщением Нырты-Новая Чабья , силами Татавтодора Кукморского участка Сабинского филиала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- расчистка от кустарников и выравнивание  автодороги  сообщением Нырты-Новая Чабья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Все эти задачи осуществлены, в 2011 году  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Большая задача стоит перед нами в 201</w:t>
      </w:r>
      <w:r>
        <w:rPr>
          <w:bCs/>
          <w:sz w:val="28"/>
          <w:szCs w:val="28"/>
        </w:rPr>
        <w:t>3</w:t>
      </w:r>
      <w:r w:rsidRPr="00062DA0">
        <w:rPr>
          <w:bCs/>
          <w:sz w:val="28"/>
          <w:szCs w:val="28"/>
        </w:rPr>
        <w:t>году - это ремонт  Ныртинской средней школы  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062DA0">
        <w:rPr>
          <w:bCs/>
          <w:sz w:val="28"/>
          <w:szCs w:val="28"/>
        </w:rPr>
        <w:t xml:space="preserve">.   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rPr>
          <w:b w:val="0"/>
          <w:i/>
          <w:iCs/>
          <w:sz w:val="28"/>
          <w:szCs w:val="28"/>
        </w:rPr>
      </w:pPr>
      <w:r w:rsidRPr="00062DA0">
        <w:rPr>
          <w:b w:val="0"/>
          <w:i/>
          <w:iCs/>
          <w:sz w:val="28"/>
          <w:szCs w:val="28"/>
        </w:rPr>
        <w:t>МАЛЫЙ  БИЗНЕС.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 Велась работа по организации малых предприятий и собственного дела. 13 чел. получили через центр занятости ,помощь в размере 58 тыс.руб. для организации собственного дела</w:t>
      </w:r>
      <w:r w:rsidR="00BB43E2">
        <w:rPr>
          <w:b w:val="0"/>
          <w:sz w:val="28"/>
          <w:szCs w:val="28"/>
        </w:rPr>
        <w:t xml:space="preserve">,1500000 руб.выделено государством для поддержки начинающих фермеров 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rPr>
          <w:b w:val="0"/>
          <w:sz w:val="28"/>
          <w:szCs w:val="28"/>
        </w:rPr>
      </w:pPr>
      <w:r w:rsidRPr="00062DA0">
        <w:rPr>
          <w:b w:val="0"/>
          <w:i/>
          <w:iCs/>
          <w:sz w:val="28"/>
          <w:szCs w:val="28"/>
        </w:rPr>
        <w:t>Демографическая ситуация поселения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>В 201</w:t>
      </w:r>
      <w:r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году родилось  13 детей, это на 2 ребенка больше, чем в 201</w:t>
      </w:r>
      <w:r w:rsidR="00BB43E2">
        <w:rPr>
          <w:b w:val="0"/>
          <w:sz w:val="28"/>
          <w:szCs w:val="28"/>
        </w:rPr>
        <w:t xml:space="preserve">1 </w:t>
      </w:r>
      <w:r w:rsidRPr="00062DA0">
        <w:rPr>
          <w:b w:val="0"/>
          <w:sz w:val="28"/>
          <w:szCs w:val="28"/>
        </w:rPr>
        <w:t>году. Умерло в 2011 году 24 чел.  в 2010 году – 21человек. Численность нашего поселения   составила 1030 человек . Уменьшилось на 8 человек по сравнению с 2010 годом.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rPr>
          <w:b w:val="0"/>
          <w:sz w:val="28"/>
          <w:szCs w:val="28"/>
        </w:rPr>
      </w:pPr>
      <w:r w:rsidRPr="00062DA0">
        <w:rPr>
          <w:b w:val="0"/>
          <w:i/>
          <w:iCs/>
          <w:sz w:val="28"/>
          <w:szCs w:val="28"/>
        </w:rPr>
        <w:t>Культура и  физическая культура.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 исполком поселения выделила в 201</w:t>
      </w:r>
      <w:r w:rsidR="00BB43E2">
        <w:rPr>
          <w:b w:val="0"/>
          <w:sz w:val="28"/>
          <w:szCs w:val="28"/>
        </w:rPr>
        <w:t>2</w:t>
      </w:r>
      <w:r w:rsidRPr="00062DA0">
        <w:rPr>
          <w:b w:val="0"/>
          <w:sz w:val="28"/>
          <w:szCs w:val="28"/>
        </w:rPr>
        <w:t xml:space="preserve"> году для развития культуры следующие средства: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ремонт отопления   </w:t>
      </w:r>
      <w:r>
        <w:rPr>
          <w:b w:val="0"/>
          <w:sz w:val="28"/>
          <w:szCs w:val="28"/>
        </w:rPr>
        <w:t>15000,00</w:t>
      </w:r>
      <w:r w:rsidRPr="00062DA0">
        <w:rPr>
          <w:b w:val="0"/>
          <w:sz w:val="28"/>
          <w:szCs w:val="28"/>
        </w:rPr>
        <w:t>руб.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jc w:val="both"/>
        <w:rPr>
          <w:b w:val="0"/>
          <w:sz w:val="28"/>
          <w:szCs w:val="28"/>
        </w:rPr>
      </w:pPr>
      <w:r w:rsidRPr="00062DA0">
        <w:rPr>
          <w:b w:val="0"/>
          <w:sz w:val="28"/>
          <w:szCs w:val="28"/>
        </w:rPr>
        <w:t xml:space="preserve">Вы все видите и можете сказать, что культура у нас работает, на протяжении ряда лет мы с вами празднуем ставший уже традиционными. торжественно отпраздновали 66 летие Великой Победы, праздничные концерты и мероприятия к 23 февраля, 8 марта, новогодние  праздники. </w:t>
      </w:r>
      <w:r w:rsidRPr="00062DA0">
        <w:rPr>
          <w:b w:val="0"/>
          <w:sz w:val="28"/>
          <w:szCs w:val="28"/>
        </w:rPr>
        <w:lastRenderedPageBreak/>
        <w:t>Особенно хочется сказать спасибо руководителям ИП  и фермерам за оказание спонсорской помощи во время проведения мероприятий .</w:t>
      </w:r>
    </w:p>
    <w:p w:rsidR="004F026D" w:rsidRPr="00062DA0" w:rsidRDefault="004F026D" w:rsidP="004F026D">
      <w:pPr>
        <w:pStyle w:val="TableHeading"/>
        <w:tabs>
          <w:tab w:val="left" w:pos="4298"/>
        </w:tabs>
        <w:spacing w:after="283"/>
        <w:ind w:firstLine="567"/>
        <w:rPr>
          <w:b w:val="0"/>
          <w:sz w:val="28"/>
          <w:szCs w:val="28"/>
        </w:rPr>
      </w:pPr>
      <w:r w:rsidRPr="00062DA0">
        <w:rPr>
          <w:b w:val="0"/>
          <w:i/>
          <w:iCs/>
          <w:sz w:val="28"/>
          <w:szCs w:val="28"/>
        </w:rPr>
        <w:t>Социальная защита населения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В 201</w:t>
      </w:r>
      <w:r w:rsidR="00BB43E2">
        <w:rPr>
          <w:bCs/>
          <w:sz w:val="28"/>
          <w:szCs w:val="28"/>
        </w:rPr>
        <w:t>2</w:t>
      </w:r>
      <w:r w:rsidRPr="00062DA0">
        <w:rPr>
          <w:bCs/>
          <w:sz w:val="28"/>
          <w:szCs w:val="28"/>
        </w:rPr>
        <w:t>году   отделом социальной защиты Кукморского района -5 семьям выделена материальная помощь .Отдельная благодарность Главе Района   за организацию пассажирских перевозок на территории  Ныртинского сельского поселения. Это поистине связующая нить всех населенных пунктов и района 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jc w:val="center"/>
        <w:rPr>
          <w:sz w:val="28"/>
          <w:szCs w:val="28"/>
        </w:rPr>
      </w:pPr>
      <w:r w:rsidRPr="00062DA0">
        <w:rPr>
          <w:bCs/>
          <w:i/>
          <w:iCs/>
          <w:sz w:val="28"/>
          <w:szCs w:val="28"/>
        </w:rPr>
        <w:t>Работа с обращениями граждан.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i/>
          <w:i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В 201</w:t>
      </w:r>
      <w:r w:rsidR="00BB43E2">
        <w:rPr>
          <w:bCs/>
          <w:sz w:val="28"/>
          <w:szCs w:val="28"/>
        </w:rPr>
        <w:t>2</w:t>
      </w:r>
      <w:r w:rsidRPr="00062DA0">
        <w:rPr>
          <w:bCs/>
          <w:sz w:val="28"/>
          <w:szCs w:val="28"/>
        </w:rPr>
        <w:t xml:space="preserve"> году в администрацию поселения обратились  по различным вопросам 881 человек. Главой поселения лично принят  35 жителей. Граждане обращались в исп</w:t>
      </w:r>
      <w:r w:rsidR="00BB43E2">
        <w:rPr>
          <w:bCs/>
          <w:sz w:val="28"/>
          <w:szCs w:val="28"/>
        </w:rPr>
        <w:t>о</w:t>
      </w:r>
      <w:r w:rsidRPr="00062DA0">
        <w:rPr>
          <w:bCs/>
          <w:sz w:val="28"/>
          <w:szCs w:val="28"/>
        </w:rPr>
        <w:t>лком поселения по поводу выдачи справок, оформления документов на получение кредитов и субсидии, льгот, адресной помощи, детских пособий, материальной помощи и электроснабжения , оформления домовладений и земельных участков в собственность.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Поступали вопросы по межеванию земель, по вопросам    водоснабжения.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В поселении через Росрегистрацию  физ.лицами в 201</w:t>
      </w:r>
      <w:r>
        <w:rPr>
          <w:bCs/>
          <w:sz w:val="28"/>
          <w:szCs w:val="28"/>
        </w:rPr>
        <w:t>2</w:t>
      </w:r>
      <w:r w:rsidRPr="00062DA0">
        <w:rPr>
          <w:bCs/>
          <w:sz w:val="28"/>
          <w:szCs w:val="28"/>
        </w:rPr>
        <w:t xml:space="preserve"> году  оформлено  и зарегистрировано в собственность</w:t>
      </w:r>
      <w:r>
        <w:rPr>
          <w:bCs/>
          <w:sz w:val="28"/>
          <w:szCs w:val="28"/>
        </w:rPr>
        <w:t xml:space="preserve"> 41</w:t>
      </w:r>
      <w:r w:rsidRPr="00062DA0">
        <w:rPr>
          <w:bCs/>
          <w:sz w:val="28"/>
          <w:szCs w:val="28"/>
        </w:rPr>
        <w:t xml:space="preserve"> домовладени</w:t>
      </w:r>
      <w:r>
        <w:rPr>
          <w:bCs/>
          <w:sz w:val="28"/>
          <w:szCs w:val="28"/>
        </w:rPr>
        <w:t>е</w:t>
      </w:r>
      <w:r w:rsidRPr="00062DA0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42</w:t>
      </w:r>
      <w:r w:rsidRPr="00062DA0">
        <w:rPr>
          <w:bCs/>
          <w:sz w:val="28"/>
          <w:szCs w:val="28"/>
        </w:rPr>
        <w:t xml:space="preserve"> земельных участков, что составляет соответственно </w:t>
      </w:r>
      <w:r>
        <w:rPr>
          <w:bCs/>
          <w:sz w:val="28"/>
          <w:szCs w:val="28"/>
        </w:rPr>
        <w:t>12</w:t>
      </w:r>
      <w:r w:rsidRPr="00062DA0">
        <w:rPr>
          <w:bCs/>
          <w:sz w:val="28"/>
          <w:szCs w:val="28"/>
        </w:rPr>
        <w:t>% от общего количества. Работу в этом направлении необходимо продолжать.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Хочу выразить благодарность работникам исполкома  Ныртинского сельского поселения, которые  в полном объеме и качественно выполняют  свои обязанности, ищут ответы на все вопросы, которые задают граждане нашего поселения и делают все для того, чтобы поселение было жизнеспособным и развивающимся.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sz w:val="28"/>
          <w:szCs w:val="28"/>
        </w:rPr>
      </w:pPr>
      <w:r w:rsidRPr="00062DA0">
        <w:rPr>
          <w:bCs/>
          <w:sz w:val="28"/>
          <w:szCs w:val="28"/>
        </w:rPr>
        <w:t xml:space="preserve">В 2011 года создан официальный сайт Ныртинского сельского поселения в портале Кукморского муниципального района , </w:t>
      </w:r>
      <w:r>
        <w:rPr>
          <w:bCs/>
          <w:sz w:val="28"/>
          <w:szCs w:val="28"/>
        </w:rPr>
        <w:t xml:space="preserve">в течении 2012 года  </w:t>
      </w:r>
      <w:r w:rsidRPr="00062DA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заполнялась информация  ,</w:t>
      </w:r>
      <w:r w:rsidRPr="00062DA0">
        <w:rPr>
          <w:bCs/>
          <w:sz w:val="28"/>
          <w:szCs w:val="28"/>
        </w:rPr>
        <w:t xml:space="preserve"> вы </w:t>
      </w:r>
      <w:r>
        <w:rPr>
          <w:bCs/>
          <w:sz w:val="28"/>
          <w:szCs w:val="28"/>
        </w:rPr>
        <w:t xml:space="preserve">  </w:t>
      </w:r>
      <w:r w:rsidRPr="00062DA0">
        <w:rPr>
          <w:bCs/>
          <w:sz w:val="28"/>
          <w:szCs w:val="28"/>
        </w:rPr>
        <w:t>можете увидеть новости поселения, объявления, наши успехи и достижения, а также проблемы, над которыми мы работаем.</w:t>
      </w:r>
    </w:p>
    <w:p w:rsidR="004F026D" w:rsidRDefault="004F026D" w:rsidP="004F026D">
      <w:pPr>
        <w:pStyle w:val="Standard"/>
        <w:tabs>
          <w:tab w:val="left" w:pos="4298"/>
        </w:tabs>
        <w:rPr>
          <w:bCs/>
          <w:i/>
          <w:i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jc w:val="center"/>
        <w:rPr>
          <w:bCs/>
          <w:i/>
          <w:iCs/>
          <w:sz w:val="28"/>
          <w:szCs w:val="28"/>
        </w:rPr>
      </w:pPr>
      <w:r w:rsidRPr="00062DA0">
        <w:rPr>
          <w:bCs/>
          <w:i/>
          <w:iCs/>
          <w:sz w:val="28"/>
          <w:szCs w:val="28"/>
        </w:rPr>
        <w:t>Благоустройство и санитарный порядок</w:t>
      </w:r>
    </w:p>
    <w:p w:rsidR="004F026D" w:rsidRPr="00062DA0" w:rsidRDefault="004F026D" w:rsidP="004F026D">
      <w:pPr>
        <w:pStyle w:val="Standard"/>
        <w:tabs>
          <w:tab w:val="left" w:pos="4298"/>
        </w:tabs>
        <w:jc w:val="center"/>
        <w:rPr>
          <w:b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sz w:val="28"/>
          <w:szCs w:val="28"/>
        </w:rPr>
      </w:pPr>
      <w:r w:rsidRPr="00062DA0">
        <w:rPr>
          <w:bCs/>
          <w:sz w:val="28"/>
          <w:szCs w:val="28"/>
        </w:rPr>
        <w:t>Еще раз останавливаясь на санитарном порядке я хочу сказать: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необходимо навести порядок в личных подворьях, около дворов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руководителям всех форм собственности необходимо содержать прилегающие территории  в  соответствующем санитарном порядке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Pr="00062DA0">
        <w:rPr>
          <w:bCs/>
          <w:sz w:val="28"/>
          <w:szCs w:val="28"/>
        </w:rPr>
        <w:t>продолжать упорную борьбу с сорняками  и сухой растительностью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напоминаю о том, что выжигание сухой растительности на территории Ныртинского  сельского поселения запрещено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В 201</w:t>
      </w:r>
      <w:r>
        <w:rPr>
          <w:bCs/>
          <w:sz w:val="28"/>
          <w:szCs w:val="28"/>
        </w:rPr>
        <w:t>2</w:t>
      </w:r>
      <w:r w:rsidRPr="00062DA0">
        <w:rPr>
          <w:bCs/>
          <w:sz w:val="28"/>
          <w:szCs w:val="28"/>
        </w:rPr>
        <w:t xml:space="preserve"> году еще больше ужесточаются меры по борьбе с пожарами и разведением огня, будут применяться штрафные санкции к тем, кто будет  этим заниматься. 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Необходимо соблюдать чистоту и порядок на всей территории поселения, не бросать мусор, бутылки, пакеты. Ведь это наша с вами малая Родина и мы должны ее хранить.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Нужно чтобы все  более активней  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 и жители.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Надо стремиться всем к этому.</w:t>
      </w:r>
    </w:p>
    <w:p w:rsidR="004F026D" w:rsidRPr="00062DA0" w:rsidRDefault="004F026D" w:rsidP="004F026D">
      <w:pPr>
        <w:pStyle w:val="Standard"/>
        <w:tabs>
          <w:tab w:val="left" w:pos="4298"/>
        </w:tabs>
        <w:jc w:val="center"/>
        <w:rPr>
          <w:bCs/>
          <w:i/>
          <w:i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jc w:val="center"/>
        <w:rPr>
          <w:sz w:val="28"/>
          <w:szCs w:val="28"/>
        </w:rPr>
      </w:pPr>
      <w:r w:rsidRPr="00062DA0">
        <w:rPr>
          <w:bCs/>
          <w:i/>
          <w:iCs/>
          <w:sz w:val="28"/>
          <w:szCs w:val="28"/>
        </w:rPr>
        <w:t>Задачи на 201</w:t>
      </w:r>
      <w:r>
        <w:rPr>
          <w:bCs/>
          <w:i/>
          <w:iCs/>
          <w:sz w:val="28"/>
          <w:szCs w:val="28"/>
        </w:rPr>
        <w:t>3</w:t>
      </w:r>
      <w:r w:rsidRPr="00062DA0">
        <w:rPr>
          <w:bCs/>
          <w:i/>
          <w:iCs/>
          <w:sz w:val="28"/>
          <w:szCs w:val="28"/>
        </w:rPr>
        <w:t xml:space="preserve"> год.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i/>
          <w:i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Задачи вытекают из наказов жителей Ныртинского  сельского поселения и поручений Главы Кукморского района . Главными задачами на 201</w:t>
      </w:r>
      <w:r>
        <w:rPr>
          <w:bCs/>
          <w:sz w:val="28"/>
          <w:szCs w:val="28"/>
        </w:rPr>
        <w:t>3</w:t>
      </w:r>
      <w:r w:rsidRPr="00062DA0">
        <w:rPr>
          <w:bCs/>
          <w:sz w:val="28"/>
          <w:szCs w:val="28"/>
        </w:rPr>
        <w:t xml:space="preserve"> год является продолжение реализации задач развития Кукморского района и поселения. Реализация программы Кукморского   района и Ныртинского сельского поселения по энергосбережению: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установка    счетчиков,</w:t>
      </w:r>
    </w:p>
    <w:p w:rsidR="004F026D" w:rsidRPr="00062DA0" w:rsidRDefault="004F026D" w:rsidP="004F026D">
      <w:pPr>
        <w:pStyle w:val="Standard"/>
        <w:tabs>
          <w:tab w:val="left" w:pos="4298"/>
        </w:tabs>
        <w:ind w:left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062DA0">
        <w:rPr>
          <w:bCs/>
          <w:sz w:val="28"/>
          <w:szCs w:val="28"/>
        </w:rPr>
        <w:t>замена ламп накаливания на энергосберегающие.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По Ныртинскому сельскому поселению утвержден  план реализации  задач: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 ремонт дороги по ул. Татарстан п.Ныртинского совхоза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  замена ЛЭП по ул.Татарстан п.Ныртинского совхоза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  капитальный ремонт  Ныртинского СДК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капитальный ремонт Ныртинской средней школы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перенос водозаборной башни к роднику в с.Туркаш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-  уличное освещение п.Ныртинского совхоза ,прокладка пятой линии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 </w:t>
      </w:r>
      <w:r w:rsidRPr="00062DA0">
        <w:rPr>
          <w:bCs/>
          <w:sz w:val="28"/>
          <w:szCs w:val="28"/>
        </w:rPr>
        <w:t>изучение жизненно важных вопросов и доведение до населения позиции Администрации района и поселения по решению возникающих проблем.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Pr="00062DA0">
        <w:rPr>
          <w:bCs/>
          <w:sz w:val="28"/>
          <w:szCs w:val="28"/>
        </w:rPr>
        <w:t>проводить сходы граждан с целью выявления нужд людей и оказание им помощи.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Pr="00062DA0">
        <w:rPr>
          <w:bCs/>
          <w:sz w:val="28"/>
          <w:szCs w:val="28"/>
        </w:rPr>
        <w:t xml:space="preserve">оказывать помощь в трудоустройстве, 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Pr="00062DA0">
        <w:rPr>
          <w:bCs/>
          <w:sz w:val="28"/>
          <w:szCs w:val="28"/>
        </w:rPr>
        <w:t>вести работу по созданию рабочих мест путем самозанятости,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062DA0">
        <w:rPr>
          <w:bCs/>
          <w:sz w:val="28"/>
          <w:szCs w:val="28"/>
        </w:rPr>
        <w:t>проводить встречи с руководителями всех форм собственности с целью оказания помощи в вопросах трудоустройства жителей нашего поселения, недопущение сокращения рабочих мест, увеличение зарплаты, своевременной её выплаты и уплаты налогов в бюджет поселения.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-</w:t>
      </w:r>
      <w:r w:rsidRPr="00062DA0">
        <w:rPr>
          <w:bCs/>
          <w:sz w:val="28"/>
          <w:szCs w:val="28"/>
        </w:rPr>
        <w:t>осуществлять контроль за складывающейся ситуацией по выплате заработной платы на предприятиях, организациях независимо от форм собственности, находящихся на территории.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062DA0">
        <w:rPr>
          <w:bCs/>
          <w:sz w:val="28"/>
          <w:szCs w:val="28"/>
        </w:rPr>
        <w:t>постоянно взаимодействовать с Центром занятости в вопросах трудоустройства и обучения граждан другим специальностям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-</w:t>
      </w:r>
      <w:r w:rsidRPr="00062DA0">
        <w:rPr>
          <w:bCs/>
          <w:sz w:val="28"/>
          <w:szCs w:val="28"/>
        </w:rPr>
        <w:t>оказание помощи населения в развитии ЛПХ. Создание малых форм предпринимательства. Выявлять социально активных людей.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Pr="00062DA0">
        <w:rPr>
          <w:bCs/>
          <w:sz w:val="28"/>
          <w:szCs w:val="28"/>
        </w:rPr>
        <w:t>принимать участие в конкурсах, выставках, фестивалях.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062DA0">
        <w:rPr>
          <w:bCs/>
          <w:sz w:val="28"/>
          <w:szCs w:val="28"/>
        </w:rPr>
        <w:t>поддерживать в надлежащем состоянии территории учреждений, предприятий, населенных пунктов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062DA0">
        <w:rPr>
          <w:bCs/>
          <w:sz w:val="28"/>
          <w:szCs w:val="28"/>
        </w:rPr>
        <w:t>проведение текущих ремонтов во всех организациях необходимо в этом году для выполнения программы энергосбережения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-</w:t>
      </w:r>
      <w:r w:rsidRPr="00062DA0">
        <w:rPr>
          <w:bCs/>
          <w:sz w:val="28"/>
          <w:szCs w:val="28"/>
        </w:rPr>
        <w:t>устройство клумб, озеленение, высадка цветов, деревьев.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поддержание в надлежащем состоянии памятника на территории поселения.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оказывать помощь населению в оформлении документов на регистрацию в собственность домовладений и земельных участков  на территории поселения.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организовать тесное взаимодействие со редакцией газеты «Трудовая слава» с целью позиционирования поселения.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изготовить генплан поселения,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паспортизации имущества и регистрация объектов  физ .и юр.лиц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</w:t>
      </w:r>
      <w:r w:rsidRPr="00062DA0">
        <w:rPr>
          <w:bCs/>
          <w:sz w:val="28"/>
          <w:szCs w:val="28"/>
        </w:rPr>
        <w:t>ремонт дорог на территории поселения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</w:t>
      </w:r>
      <w:r w:rsidRPr="00062DA0">
        <w:rPr>
          <w:bCs/>
          <w:sz w:val="28"/>
          <w:szCs w:val="28"/>
        </w:rPr>
        <w:t>обучение работающего и неработающего населения в области ГО и предотвращения ЧС.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Задач поставлено много, и нам необходимо их выполнять.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201</w:t>
      </w:r>
      <w:r w:rsidR="00BB43E2">
        <w:rPr>
          <w:bCs/>
          <w:sz w:val="28"/>
          <w:szCs w:val="28"/>
        </w:rPr>
        <w:t>2</w:t>
      </w:r>
      <w:r w:rsidRPr="00062DA0">
        <w:rPr>
          <w:bCs/>
          <w:sz w:val="28"/>
          <w:szCs w:val="28"/>
        </w:rPr>
        <w:t xml:space="preserve"> г. был сложным для бюджета в свете изменений  в налоговый кодекс РФ, следующий срок поступления основного земельного налога от физических лиц 1 ноября 2012 года.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</w:t>
      </w:r>
      <w:r w:rsidR="00BB43E2">
        <w:rPr>
          <w:bCs/>
          <w:sz w:val="28"/>
          <w:szCs w:val="28"/>
        </w:rPr>
        <w:t xml:space="preserve"> 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Нам Всем необходимо напряженно работать над выполнением всех поставленных задач.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>И в заключении хотелось поблагодарить районную администрацию,   за помощь при обращении по любым проблемам .Наших руководителей предприятий, депутатов, руководителей учреждений (школ, ФАПов, клубов, дошкольных учреждений), службу ЖКХ , предприятия торговли за помощь населению и исполкому  поселения в  работе. Чувствуется взаимосвязь исполкома поселения и всех предприятий и учреждений расположенных на нашей территории, мне хочется , чтобы  все живущие  здесь  понимали, что  все зависит от  нас самих. Мы все вместе одна большая семья имя которой - Ныртинское сельское поселение.</w:t>
      </w:r>
    </w:p>
    <w:p w:rsidR="004F026D" w:rsidRPr="00062DA0" w:rsidRDefault="004F026D" w:rsidP="004F026D">
      <w:pPr>
        <w:pStyle w:val="Standard"/>
        <w:tabs>
          <w:tab w:val="left" w:pos="4298"/>
        </w:tabs>
        <w:ind w:firstLine="567"/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Пусть  каждый  из  нас  сделает  немного  хорошего, внесет  свой </w:t>
      </w:r>
      <w:r w:rsidRPr="00062DA0">
        <w:rPr>
          <w:bCs/>
          <w:sz w:val="28"/>
          <w:szCs w:val="28"/>
        </w:rPr>
        <w:lastRenderedPageBreak/>
        <w:t>посильный вклад в развитие поселения  и  всем  нам  станет  жить лучше и комфортнее.</w:t>
      </w:r>
    </w:p>
    <w:p w:rsidR="004F026D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 w:rsidRPr="00062DA0">
        <w:rPr>
          <w:bCs/>
          <w:sz w:val="28"/>
          <w:szCs w:val="28"/>
        </w:rPr>
        <w:t xml:space="preserve">       В заключении я хочу пожелать Вам всем крепкого здоровья, семейного благополучия, чистого, светлого неба над головой, урожайного года и простого человеческого счастья.</w:t>
      </w:r>
    </w:p>
    <w:p w:rsidR="004F026D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</w:p>
    <w:p w:rsidR="004F026D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</w:t>
      </w:r>
      <w:r w:rsidRPr="00062DA0">
        <w:rPr>
          <w:bCs/>
          <w:sz w:val="28"/>
          <w:szCs w:val="28"/>
        </w:rPr>
        <w:t>Огромное Вам всем спасибо и спасибо за внимание!</w:t>
      </w:r>
    </w:p>
    <w:p w:rsidR="004F026D" w:rsidRPr="00062DA0" w:rsidRDefault="004F026D" w:rsidP="004F026D">
      <w:pPr>
        <w:pStyle w:val="Standard"/>
        <w:tabs>
          <w:tab w:val="left" w:pos="4298"/>
        </w:tabs>
        <w:jc w:val="both"/>
        <w:rPr>
          <w:bCs/>
          <w:sz w:val="28"/>
          <w:szCs w:val="28"/>
        </w:rPr>
      </w:pPr>
    </w:p>
    <w:p w:rsidR="004F026D" w:rsidRDefault="004F026D" w:rsidP="004F026D">
      <w:pPr>
        <w:tabs>
          <w:tab w:val="left" w:pos="1181"/>
        </w:tabs>
        <w:rPr>
          <w:sz w:val="48"/>
          <w:szCs w:val="48"/>
        </w:rPr>
      </w:pPr>
    </w:p>
    <w:p w:rsidR="004F026D" w:rsidRDefault="004F026D" w:rsidP="004F026D">
      <w:pPr>
        <w:tabs>
          <w:tab w:val="left" w:pos="1181"/>
        </w:tabs>
        <w:rPr>
          <w:sz w:val="48"/>
          <w:szCs w:val="48"/>
        </w:rPr>
      </w:pPr>
    </w:p>
    <w:p w:rsidR="00DD6A37" w:rsidRDefault="00DD6A37"/>
    <w:sectPr w:rsidR="00DD6A37" w:rsidSect="00DD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0024E"/>
    <w:multiLevelType w:val="hybridMultilevel"/>
    <w:tmpl w:val="35DA4696"/>
    <w:lvl w:ilvl="0" w:tplc="8A18238C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F026D"/>
    <w:rsid w:val="00174D20"/>
    <w:rsid w:val="002C4266"/>
    <w:rsid w:val="002F7F2B"/>
    <w:rsid w:val="004F026D"/>
    <w:rsid w:val="00602DF5"/>
    <w:rsid w:val="008D5793"/>
    <w:rsid w:val="00BB43E2"/>
    <w:rsid w:val="00DD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0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andard">
    <w:name w:val="Standard"/>
    <w:rsid w:val="004F026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TableHeading">
    <w:name w:val="Table Heading"/>
    <w:basedOn w:val="a"/>
    <w:rsid w:val="004F026D"/>
    <w:pPr>
      <w:widowControl w:val="0"/>
      <w:suppressLineNumbers/>
      <w:suppressAutoHyphens/>
      <w:autoSpaceDN w:val="0"/>
      <w:jc w:val="center"/>
    </w:pPr>
    <w:rPr>
      <w:rFonts w:eastAsia="Lucida Sans Unicode" w:cs="Tahoma"/>
      <w:b/>
      <w:bCs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1A63-E438-4CFF-B8C8-57BF64302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1813</Words>
  <Characters>10337</Characters>
  <Application>Microsoft Office Word</Application>
  <DocSecurity>0</DocSecurity>
  <Lines>86</Lines>
  <Paragraphs>24</Paragraphs>
  <ScaleCrop>false</ScaleCrop>
  <Company>Райсовет</Company>
  <LinksUpToDate>false</LinksUpToDate>
  <CharactersWithSpaces>12126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Галимуллин</cp:lastModifiedBy>
  <cp:revision>2</cp:revision>
  <dcterms:created xsi:type="dcterms:W3CDTF">2013-04-01T07:12:00Z</dcterms:created>
  <dcterms:modified xsi:type="dcterms:W3CDTF">2013-04-01T07:12:00Z</dcterms:modified>
</cp:coreProperties>
</file>